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6119"/>
      </w:tblGrid>
      <w:tr w:rsidR="002D2A3D" w:rsidRPr="002D2A3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2D2A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оснований для отказа в приёме документов</w:t>
            </w: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- отсутствие у представителя заявителя соответствующих полномочий на получение муниципальной услуги;</w:t>
            </w:r>
          </w:p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- предоставление заявителем заявления с исправлением.</w:t>
            </w:r>
          </w:p>
        </w:tc>
      </w:tr>
      <w:tr w:rsidR="002D2A3D" w:rsidRPr="002D2A3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- земельный участок не сформирован;</w:t>
            </w:r>
          </w:p>
          <w:p w:rsidR="002D2A3D" w:rsidRPr="002D2A3D" w:rsidRDefault="002D2A3D" w:rsidP="002D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A3D">
              <w:rPr>
                <w:rFonts w:ascii="Times New Roman" w:hAnsi="Times New Roman" w:cs="Times New Roman"/>
                <w:sz w:val="28"/>
                <w:szCs w:val="28"/>
              </w:rPr>
              <w:t>- земельный участок не поставлен на кадастровый учет.</w:t>
            </w:r>
          </w:p>
        </w:tc>
      </w:tr>
    </w:tbl>
    <w:p w:rsidR="00ED596C" w:rsidRPr="002D2A3D" w:rsidRDefault="00ED596C">
      <w:pPr>
        <w:rPr>
          <w:rFonts w:ascii="Times New Roman" w:hAnsi="Times New Roman" w:cs="Times New Roman"/>
          <w:sz w:val="28"/>
          <w:szCs w:val="28"/>
        </w:rPr>
      </w:pPr>
    </w:p>
    <w:sectPr w:rsidR="00ED596C" w:rsidRPr="002D2A3D" w:rsidSect="00E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3D"/>
    <w:rsid w:val="002D2A3D"/>
    <w:rsid w:val="00E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Durmanenko_V</dc:creator>
  <cp:lastModifiedBy>Durmanenko_V</cp:lastModifiedBy>
  <cp:revision>1</cp:revision>
  <dcterms:created xsi:type="dcterms:W3CDTF">2014-08-27T04:27:00Z</dcterms:created>
  <dcterms:modified xsi:type="dcterms:W3CDTF">2014-08-27T04:27:00Z</dcterms:modified>
</cp:coreProperties>
</file>