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7311"/>
      </w:tblGrid>
      <w:tr w:rsidR="004B750C" w:rsidRPr="009C155D" w:rsidTr="004B750C">
        <w:tc>
          <w:tcPr>
            <w:tcW w:w="3604" w:type="dxa"/>
          </w:tcPr>
          <w:p w:rsidR="004B750C" w:rsidRPr="004B750C" w:rsidRDefault="004B750C" w:rsidP="00DF216E">
            <w:pPr>
              <w:pStyle w:val="a3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B750C">
              <w:rPr>
                <w:sz w:val="28"/>
                <w:szCs w:val="28"/>
              </w:rPr>
              <w:t xml:space="preserve">Исчерпывающий перечень оснований </w:t>
            </w:r>
            <w:r w:rsidRPr="004B750C">
              <w:rPr>
                <w:b/>
                <w:color w:val="FF0000"/>
                <w:sz w:val="28"/>
                <w:szCs w:val="28"/>
              </w:rPr>
              <w:t>для отказа в приеме документов</w:t>
            </w:r>
            <w:r w:rsidRPr="004B750C">
              <w:rPr>
                <w:sz w:val="28"/>
                <w:szCs w:val="28"/>
              </w:rPr>
              <w:t>, необходимых для предоставления муниципальной услуги</w:t>
            </w:r>
          </w:p>
        </w:tc>
        <w:tc>
          <w:tcPr>
            <w:tcW w:w="7311" w:type="dxa"/>
          </w:tcPr>
          <w:p w:rsidR="004B750C" w:rsidRPr="004B750C" w:rsidRDefault="004B750C" w:rsidP="00DF216E">
            <w:pPr>
              <w:pStyle w:val="20"/>
              <w:widowControl w:val="0"/>
              <w:tabs>
                <w:tab w:val="left" w:pos="695"/>
              </w:tabs>
              <w:suppressAutoHyphens/>
              <w:ind w:firstLine="412"/>
              <w:rPr>
                <w:color w:val="auto"/>
                <w:sz w:val="28"/>
                <w:szCs w:val="28"/>
              </w:rPr>
            </w:pPr>
            <w:r w:rsidRPr="004B750C">
              <w:rPr>
                <w:color w:val="auto"/>
                <w:sz w:val="28"/>
                <w:szCs w:val="28"/>
              </w:rPr>
              <w:t>- отсутствие у представителя  заявителя соответствующих полномочий на получение муниципальной услуги;</w:t>
            </w:r>
          </w:p>
          <w:p w:rsidR="004B750C" w:rsidRPr="004B750C" w:rsidRDefault="004B750C" w:rsidP="00DF216E">
            <w:pPr>
              <w:pStyle w:val="20"/>
              <w:widowControl w:val="0"/>
              <w:tabs>
                <w:tab w:val="left" w:pos="554"/>
              </w:tabs>
              <w:ind w:firstLine="412"/>
              <w:rPr>
                <w:color w:val="auto"/>
                <w:sz w:val="28"/>
                <w:szCs w:val="28"/>
              </w:rPr>
            </w:pPr>
            <w:r w:rsidRPr="004B750C">
              <w:rPr>
                <w:color w:val="auto"/>
                <w:sz w:val="28"/>
                <w:szCs w:val="28"/>
              </w:rPr>
              <w:t>- представление заявителем документов с  исправлениями, серьезными повреждениями, не позволяющими однозначно истолковать их содержание, отсутствием обратного адреса и др.;</w:t>
            </w:r>
          </w:p>
          <w:p w:rsidR="004B750C" w:rsidRPr="004B750C" w:rsidRDefault="004B750C" w:rsidP="00DF216E">
            <w:pPr>
              <w:pStyle w:val="a3"/>
              <w:widowControl w:val="0"/>
              <w:spacing w:after="0"/>
              <w:ind w:left="0" w:firstLine="412"/>
              <w:jc w:val="both"/>
              <w:rPr>
                <w:sz w:val="28"/>
                <w:szCs w:val="28"/>
              </w:rPr>
            </w:pPr>
            <w:r w:rsidRPr="004B750C">
              <w:rPr>
                <w:sz w:val="28"/>
                <w:szCs w:val="28"/>
              </w:rPr>
              <w:t>- наличие у заявителя неполного комплекта документов, необходимых и обязательных, подлежащих представлению заявителем.</w:t>
            </w:r>
          </w:p>
          <w:p w:rsidR="004B750C" w:rsidRPr="004B750C" w:rsidRDefault="004B750C" w:rsidP="00DF216E">
            <w:pPr>
              <w:pStyle w:val="a3"/>
              <w:widowControl w:val="0"/>
              <w:spacing w:after="0"/>
              <w:ind w:left="0" w:firstLine="412"/>
              <w:jc w:val="both"/>
              <w:rPr>
                <w:sz w:val="28"/>
                <w:szCs w:val="28"/>
              </w:rPr>
            </w:pPr>
            <w:r w:rsidRPr="004B750C">
              <w:rPr>
                <w:sz w:val="28"/>
                <w:szCs w:val="28"/>
              </w:rPr>
              <w:t>Все обращения за услугой граждан, юридических лиц подлежат обязательной регистрации  в автоматизированной системе документооборота.</w:t>
            </w:r>
          </w:p>
        </w:tc>
      </w:tr>
      <w:tr w:rsidR="004B750C" w:rsidRPr="009C155D" w:rsidTr="004B750C">
        <w:tc>
          <w:tcPr>
            <w:tcW w:w="3604" w:type="dxa"/>
          </w:tcPr>
          <w:p w:rsidR="004B750C" w:rsidRPr="004B750C" w:rsidRDefault="004B750C" w:rsidP="00DF216E">
            <w:pPr>
              <w:pStyle w:val="a3"/>
              <w:widowControl w:val="0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4B750C">
              <w:rPr>
                <w:sz w:val="28"/>
                <w:szCs w:val="28"/>
              </w:rPr>
              <w:t xml:space="preserve">Исчерпывающий перечень оснований </w:t>
            </w:r>
            <w:r w:rsidRPr="004B750C">
              <w:rPr>
                <w:b/>
                <w:color w:val="FF0000"/>
                <w:sz w:val="28"/>
                <w:szCs w:val="28"/>
              </w:rPr>
              <w:t>для отказа в предоставлении муниципальной услуги</w:t>
            </w:r>
          </w:p>
        </w:tc>
        <w:tc>
          <w:tcPr>
            <w:tcW w:w="7311" w:type="dxa"/>
          </w:tcPr>
          <w:p w:rsidR="004B750C" w:rsidRPr="004B750C" w:rsidRDefault="004B750C" w:rsidP="00DF216E">
            <w:pPr>
              <w:pStyle w:val="20"/>
              <w:widowControl w:val="0"/>
              <w:tabs>
                <w:tab w:val="left" w:pos="554"/>
              </w:tabs>
              <w:ind w:firstLine="342"/>
              <w:rPr>
                <w:color w:val="auto"/>
                <w:sz w:val="28"/>
                <w:szCs w:val="28"/>
              </w:rPr>
            </w:pPr>
            <w:r w:rsidRPr="004B750C">
              <w:rPr>
                <w:color w:val="auto"/>
                <w:sz w:val="28"/>
                <w:szCs w:val="28"/>
              </w:rPr>
              <w:t>- отсутствие у представителя заявителя соответствующих полномочий на получение муниципальной услуги;</w:t>
            </w:r>
          </w:p>
          <w:p w:rsidR="004B750C" w:rsidRPr="004B750C" w:rsidRDefault="004B750C" w:rsidP="00DF216E">
            <w:pPr>
              <w:pStyle w:val="20"/>
              <w:widowControl w:val="0"/>
              <w:tabs>
                <w:tab w:val="left" w:pos="554"/>
              </w:tabs>
              <w:ind w:firstLine="342"/>
              <w:rPr>
                <w:color w:val="auto"/>
                <w:sz w:val="28"/>
                <w:szCs w:val="28"/>
              </w:rPr>
            </w:pPr>
            <w:r w:rsidRPr="004B750C">
              <w:rPr>
                <w:color w:val="auto"/>
                <w:sz w:val="28"/>
                <w:szCs w:val="28"/>
              </w:rPr>
              <w:t>- представление заявителем документов с  исправлениями, серьезными повреждениями, не позволяющими однозначно истолковать их содержание, отсутствием обратного адреса и др.*;</w:t>
            </w:r>
          </w:p>
          <w:p w:rsidR="004B750C" w:rsidRPr="004B750C" w:rsidRDefault="004B750C" w:rsidP="00DF216E">
            <w:pPr>
              <w:pStyle w:val="ConsPlusNormal"/>
              <w:tabs>
                <w:tab w:val="left" w:pos="554"/>
              </w:tabs>
              <w:ind w:firstLine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0C">
              <w:rPr>
                <w:rFonts w:ascii="Times New Roman" w:hAnsi="Times New Roman" w:cs="Times New Roman"/>
                <w:sz w:val="28"/>
                <w:szCs w:val="28"/>
              </w:rPr>
              <w:t>- отсутствие в заявлении обязательной к указанию информации*;</w:t>
            </w:r>
          </w:p>
          <w:p w:rsidR="004B750C" w:rsidRPr="004B750C" w:rsidRDefault="004B750C" w:rsidP="00DF216E">
            <w:pPr>
              <w:pStyle w:val="20"/>
              <w:widowControl w:val="0"/>
              <w:tabs>
                <w:tab w:val="left" w:pos="554"/>
              </w:tabs>
              <w:ind w:firstLine="342"/>
              <w:rPr>
                <w:color w:val="auto"/>
                <w:sz w:val="28"/>
                <w:szCs w:val="28"/>
              </w:rPr>
            </w:pPr>
            <w:r w:rsidRPr="004B750C">
              <w:rPr>
                <w:color w:val="auto"/>
                <w:sz w:val="28"/>
                <w:szCs w:val="28"/>
              </w:rPr>
              <w:t>- наличие у заявителя неполного комплекта документов, необходимых и обязательных, подлежащих представлению заявителем*;</w:t>
            </w:r>
          </w:p>
          <w:p w:rsidR="004B750C" w:rsidRPr="004B750C" w:rsidRDefault="004B750C" w:rsidP="00DF216E">
            <w:pPr>
              <w:pStyle w:val="ConsPlusNormal"/>
              <w:tabs>
                <w:tab w:val="left" w:pos="554"/>
              </w:tabs>
              <w:ind w:firstLine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750C">
              <w:rPr>
                <w:rFonts w:ascii="Times New Roman" w:hAnsi="Times New Roman" w:cs="Times New Roman"/>
                <w:sz w:val="28"/>
                <w:szCs w:val="28"/>
              </w:rPr>
              <w:t>- наличие в представленных документах противоречащих друг другу сведений об объектах (земельных участках, зданиях, строениях, сооружениях) и (или) субъектах (заявителям) правоотношений;</w:t>
            </w:r>
            <w:proofErr w:type="gramEnd"/>
          </w:p>
          <w:p w:rsidR="004B750C" w:rsidRPr="004B750C" w:rsidRDefault="004B750C" w:rsidP="00DF216E">
            <w:pPr>
              <w:widowControl w:val="0"/>
              <w:tabs>
                <w:tab w:val="left" w:pos="554"/>
              </w:tabs>
              <w:ind w:firstLine="342"/>
              <w:jc w:val="both"/>
              <w:rPr>
                <w:szCs w:val="28"/>
              </w:rPr>
            </w:pPr>
            <w:r w:rsidRPr="004B750C">
              <w:rPr>
                <w:szCs w:val="28"/>
              </w:rPr>
              <w:t xml:space="preserve">- если заявитель не устранил причины, препятствующие подготовке документов, в срок, указанный в уведомлении о приостановлении; </w:t>
            </w:r>
          </w:p>
          <w:p w:rsidR="004B750C" w:rsidRPr="004B750C" w:rsidRDefault="004B750C" w:rsidP="00DF216E">
            <w:pPr>
              <w:pStyle w:val="a3"/>
              <w:widowControl w:val="0"/>
              <w:spacing w:after="0"/>
              <w:ind w:left="0" w:firstLine="328"/>
              <w:jc w:val="both"/>
              <w:rPr>
                <w:i/>
                <w:sz w:val="28"/>
                <w:szCs w:val="28"/>
              </w:rPr>
            </w:pPr>
            <w:r w:rsidRPr="004B750C">
              <w:rPr>
                <w:sz w:val="28"/>
                <w:szCs w:val="28"/>
              </w:rPr>
              <w:t>- отказ в согласовании договора аренды Министерством имущественных и земельных отношений, финансового оздоровления предприятий, организаций Ростовской области.</w:t>
            </w:r>
          </w:p>
          <w:p w:rsidR="004B750C" w:rsidRPr="004B750C" w:rsidRDefault="004B750C" w:rsidP="00DF216E">
            <w:pPr>
              <w:pStyle w:val="a3"/>
              <w:widowControl w:val="0"/>
              <w:spacing w:after="0"/>
              <w:ind w:left="0" w:firstLine="342"/>
              <w:jc w:val="both"/>
              <w:rPr>
                <w:sz w:val="28"/>
                <w:szCs w:val="28"/>
              </w:rPr>
            </w:pPr>
            <w:r w:rsidRPr="004B750C">
              <w:rPr>
                <w:sz w:val="28"/>
                <w:szCs w:val="28"/>
              </w:rPr>
              <w:t>* в случае направления пакета документов по почте.</w:t>
            </w:r>
          </w:p>
        </w:tc>
      </w:tr>
    </w:tbl>
    <w:p w:rsidR="00F814D5" w:rsidRDefault="00F814D5"/>
    <w:sectPr w:rsidR="00F814D5" w:rsidSect="00F8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B750C"/>
    <w:rsid w:val="00293FA3"/>
    <w:rsid w:val="00387664"/>
    <w:rsid w:val="004B750C"/>
    <w:rsid w:val="00F8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0">
    <w:name w:val="Обычный (веб)20"/>
    <w:basedOn w:val="a"/>
    <w:link w:val="200"/>
    <w:rsid w:val="004B750C"/>
    <w:pPr>
      <w:jc w:val="both"/>
    </w:pPr>
    <w:rPr>
      <w:color w:val="000000"/>
      <w:sz w:val="24"/>
      <w:szCs w:val="24"/>
    </w:rPr>
  </w:style>
  <w:style w:type="paragraph" w:styleId="a3">
    <w:name w:val="Body Text Indent"/>
    <w:basedOn w:val="a"/>
    <w:link w:val="a4"/>
    <w:rsid w:val="004B750C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B7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0">
    <w:name w:val="Обычный (веб)20 Знак"/>
    <w:link w:val="20"/>
    <w:rsid w:val="004B750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Rozym_a</dc:creator>
  <cp:lastModifiedBy>Rozym_a</cp:lastModifiedBy>
  <cp:revision>2</cp:revision>
  <dcterms:created xsi:type="dcterms:W3CDTF">2014-08-25T11:25:00Z</dcterms:created>
  <dcterms:modified xsi:type="dcterms:W3CDTF">2014-08-25T11:25:00Z</dcterms:modified>
</cp:coreProperties>
</file>