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441" w:rsidRDefault="003C7441" w:rsidP="003C7441">
      <w:pPr>
        <w:pStyle w:val="1"/>
      </w:pPr>
      <w:r>
        <w:t>Стандарт N СТ-205-20-3.3 муниципальной услуги</w:t>
      </w:r>
      <w:r>
        <w:br/>
        <w:t>"Предоставление земельного участка для строительства (с предварительным согласованием места размещения объекта)"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0"/>
        <w:gridCol w:w="4200"/>
        <w:gridCol w:w="5600"/>
      </w:tblGrid>
      <w:tr w:rsidR="003C7441" w:rsidRPr="003C7441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41" w:rsidRPr="003C7441" w:rsidRDefault="003C7441" w:rsidP="003C7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sub_1239"/>
            <w:r w:rsidRPr="003C7441">
              <w:rPr>
                <w:rFonts w:ascii="Arial" w:hAnsi="Arial" w:cs="Arial"/>
                <w:sz w:val="24"/>
                <w:szCs w:val="24"/>
              </w:rPr>
              <w:t>12</w:t>
            </w:r>
            <w:bookmarkEnd w:id="0"/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41" w:rsidRPr="003C7441" w:rsidRDefault="003C7441" w:rsidP="003C74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7441">
              <w:rPr>
                <w:rFonts w:ascii="Arial" w:hAnsi="Arial" w:cs="Arial"/>
                <w:sz w:val="24"/>
                <w:szCs w:val="24"/>
              </w:rPr>
              <w:t>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441" w:rsidRPr="003C7441" w:rsidRDefault="003C7441" w:rsidP="003C74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7441">
              <w:rPr>
                <w:rFonts w:ascii="Arial" w:hAnsi="Arial" w:cs="Arial"/>
                <w:sz w:val="24"/>
                <w:szCs w:val="24"/>
              </w:rPr>
              <w:t>1) отсутствие у представителя заявителя соответствующих полномочий на получение муниципальной услуги</w:t>
            </w:r>
            <w:hyperlink w:anchor="sub_444" w:history="1">
              <w:r w:rsidRPr="003C7441">
                <w:rPr>
                  <w:rFonts w:ascii="Arial" w:hAnsi="Arial" w:cs="Arial"/>
                  <w:color w:val="106BBE"/>
                  <w:sz w:val="24"/>
                  <w:szCs w:val="24"/>
                </w:rPr>
                <w:t>*</w:t>
              </w:r>
            </w:hyperlink>
            <w:r w:rsidRPr="003C7441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3C7441" w:rsidRPr="003C7441" w:rsidRDefault="003C7441" w:rsidP="003C74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7441">
              <w:rPr>
                <w:rFonts w:ascii="Arial" w:hAnsi="Arial" w:cs="Arial"/>
                <w:sz w:val="24"/>
                <w:szCs w:val="24"/>
              </w:rPr>
              <w:t>2) представление заявителем документов с исправлениями</w:t>
            </w:r>
            <w:hyperlink w:anchor="sub_444" w:history="1">
              <w:r w:rsidRPr="003C7441">
                <w:rPr>
                  <w:rFonts w:ascii="Arial" w:hAnsi="Arial" w:cs="Arial"/>
                  <w:color w:val="106BBE"/>
                  <w:sz w:val="24"/>
                  <w:szCs w:val="24"/>
                </w:rPr>
                <w:t>*</w:t>
              </w:r>
            </w:hyperlink>
            <w:r w:rsidRPr="003C7441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3C7441" w:rsidRPr="003C7441" w:rsidRDefault="003C7441" w:rsidP="003C74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7441">
              <w:rPr>
                <w:rFonts w:ascii="Arial" w:hAnsi="Arial" w:cs="Arial"/>
                <w:sz w:val="24"/>
                <w:szCs w:val="24"/>
              </w:rPr>
              <w:t>3) отсутствие в заявлении обязательной к указанию информации</w:t>
            </w:r>
            <w:hyperlink w:anchor="sub_444" w:history="1">
              <w:r w:rsidRPr="003C7441">
                <w:rPr>
                  <w:rFonts w:ascii="Arial" w:hAnsi="Arial" w:cs="Arial"/>
                  <w:color w:val="106BBE"/>
                  <w:sz w:val="24"/>
                  <w:szCs w:val="24"/>
                </w:rPr>
                <w:t>*</w:t>
              </w:r>
            </w:hyperlink>
            <w:r w:rsidRPr="003C7441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3C7441" w:rsidRDefault="003C7441" w:rsidP="003C74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7441">
              <w:rPr>
                <w:rFonts w:ascii="Arial" w:hAnsi="Arial" w:cs="Arial"/>
                <w:sz w:val="24"/>
                <w:szCs w:val="24"/>
              </w:rPr>
              <w:t xml:space="preserve">4) наличие у заявителя неполного комплекта документов, предусмотренных в </w:t>
            </w:r>
            <w:hyperlink w:anchor="sub_1238" w:history="1">
              <w:r w:rsidRPr="003C7441">
                <w:rPr>
                  <w:rFonts w:ascii="Arial" w:hAnsi="Arial" w:cs="Arial"/>
                  <w:color w:val="106BBE"/>
                  <w:sz w:val="24"/>
                  <w:szCs w:val="24"/>
                </w:rPr>
                <w:t>п. 11</w:t>
              </w:r>
            </w:hyperlink>
            <w:r w:rsidRPr="003C7441">
              <w:rPr>
                <w:rFonts w:ascii="Arial" w:hAnsi="Arial" w:cs="Arial"/>
                <w:sz w:val="24"/>
                <w:szCs w:val="24"/>
              </w:rPr>
              <w:t xml:space="preserve"> настоящего стандарта из числа документов, необходимых и обязательных, подлежащих представлению заявителем</w:t>
            </w:r>
            <w:hyperlink w:anchor="sub_444" w:history="1">
              <w:r w:rsidRPr="003C7441">
                <w:rPr>
                  <w:rFonts w:ascii="Arial" w:hAnsi="Arial" w:cs="Arial"/>
                  <w:color w:val="106BBE"/>
                  <w:sz w:val="24"/>
                  <w:szCs w:val="24"/>
                </w:rPr>
                <w:t>*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C7441" w:rsidRPr="003C7441" w:rsidRDefault="003C7441" w:rsidP="003C74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7441" w:rsidRPr="003C7441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41" w:rsidRPr="003C7441" w:rsidRDefault="003C7441" w:rsidP="003C7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744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41" w:rsidRPr="003C7441" w:rsidRDefault="003C7441" w:rsidP="003C74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7441">
              <w:rPr>
                <w:rFonts w:ascii="Arial" w:hAnsi="Arial" w:cs="Arial"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441" w:rsidRPr="003C7441" w:rsidRDefault="003C7441" w:rsidP="003C74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7441">
              <w:rPr>
                <w:rFonts w:ascii="Arial" w:hAnsi="Arial" w:cs="Arial"/>
                <w:sz w:val="24"/>
                <w:szCs w:val="24"/>
              </w:rPr>
              <w:t>1) отсутствие у представителя заявителя соответствующих полномочий на получение муниципальной услуги</w:t>
            </w:r>
            <w:hyperlink w:anchor="sub_444" w:history="1">
              <w:r w:rsidRPr="003C7441">
                <w:rPr>
                  <w:rFonts w:ascii="Arial" w:hAnsi="Arial" w:cs="Arial"/>
                  <w:color w:val="106BBE"/>
                  <w:sz w:val="24"/>
                  <w:szCs w:val="24"/>
                </w:rPr>
                <w:t>*</w:t>
              </w:r>
            </w:hyperlink>
            <w:r w:rsidRPr="003C7441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3C7441" w:rsidRPr="003C7441" w:rsidRDefault="003C7441" w:rsidP="003C74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7441">
              <w:rPr>
                <w:rFonts w:ascii="Arial" w:hAnsi="Arial" w:cs="Arial"/>
                <w:sz w:val="24"/>
                <w:szCs w:val="24"/>
              </w:rPr>
              <w:t>2) представление заявителем документов с исправлениями</w:t>
            </w:r>
            <w:hyperlink w:anchor="sub_444" w:history="1">
              <w:r w:rsidRPr="003C7441">
                <w:rPr>
                  <w:rFonts w:ascii="Arial" w:hAnsi="Arial" w:cs="Arial"/>
                  <w:color w:val="106BBE"/>
                  <w:sz w:val="24"/>
                  <w:szCs w:val="24"/>
                </w:rPr>
                <w:t>*</w:t>
              </w:r>
            </w:hyperlink>
            <w:r w:rsidRPr="003C7441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3C7441" w:rsidRPr="003C7441" w:rsidRDefault="003C7441" w:rsidP="003C74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7441">
              <w:rPr>
                <w:rFonts w:ascii="Arial" w:hAnsi="Arial" w:cs="Arial"/>
                <w:sz w:val="24"/>
                <w:szCs w:val="24"/>
              </w:rPr>
              <w:t xml:space="preserve">3) </w:t>
            </w:r>
            <w:proofErr w:type="spellStart"/>
            <w:r w:rsidRPr="003C7441">
              <w:rPr>
                <w:rFonts w:ascii="Arial" w:hAnsi="Arial" w:cs="Arial"/>
                <w:sz w:val="24"/>
                <w:szCs w:val="24"/>
              </w:rPr>
              <w:t>незаполнение</w:t>
            </w:r>
            <w:proofErr w:type="spellEnd"/>
            <w:r w:rsidRPr="003C7441">
              <w:rPr>
                <w:rFonts w:ascii="Arial" w:hAnsi="Arial" w:cs="Arial"/>
                <w:sz w:val="24"/>
                <w:szCs w:val="24"/>
              </w:rPr>
              <w:t xml:space="preserve"> отдельных пунктов заявления</w:t>
            </w:r>
            <w:hyperlink w:anchor="sub_444" w:history="1">
              <w:r w:rsidRPr="003C7441">
                <w:rPr>
                  <w:rFonts w:ascii="Arial" w:hAnsi="Arial" w:cs="Arial"/>
                  <w:color w:val="106BBE"/>
                  <w:sz w:val="24"/>
                  <w:szCs w:val="24"/>
                </w:rPr>
                <w:t>*</w:t>
              </w:r>
            </w:hyperlink>
            <w:r w:rsidRPr="003C7441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3C7441" w:rsidRPr="003C7441" w:rsidRDefault="003C7441" w:rsidP="003C74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7441">
              <w:rPr>
                <w:rFonts w:ascii="Arial" w:hAnsi="Arial" w:cs="Arial"/>
                <w:sz w:val="24"/>
                <w:szCs w:val="24"/>
              </w:rPr>
              <w:t xml:space="preserve">4) наличие у заявителя неполного комплекта документов, предусмотренных в </w:t>
            </w:r>
            <w:hyperlink w:anchor="sub_1238" w:history="1">
              <w:r w:rsidRPr="003C7441">
                <w:rPr>
                  <w:rFonts w:ascii="Arial" w:hAnsi="Arial" w:cs="Arial"/>
                  <w:color w:val="106BBE"/>
                  <w:sz w:val="24"/>
                  <w:szCs w:val="24"/>
                </w:rPr>
                <w:t xml:space="preserve">п. 11 </w:t>
              </w:r>
            </w:hyperlink>
            <w:r w:rsidRPr="003C7441">
              <w:rPr>
                <w:rFonts w:ascii="Arial" w:hAnsi="Arial" w:cs="Arial"/>
                <w:sz w:val="24"/>
                <w:szCs w:val="24"/>
              </w:rPr>
              <w:t>настоящего стандарта из числа документов, необходимых и обязательных, подлежащих представлению заявителем</w:t>
            </w:r>
            <w:hyperlink w:anchor="sub_444" w:history="1">
              <w:r w:rsidRPr="003C7441">
                <w:rPr>
                  <w:rFonts w:ascii="Arial" w:hAnsi="Arial" w:cs="Arial"/>
                  <w:color w:val="106BBE"/>
                  <w:sz w:val="24"/>
                  <w:szCs w:val="24"/>
                </w:rPr>
                <w:t>*</w:t>
              </w:r>
            </w:hyperlink>
            <w:r w:rsidRPr="003C7441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3C7441" w:rsidRPr="003C7441" w:rsidRDefault="003C7441" w:rsidP="003C74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C7441">
              <w:rPr>
                <w:rFonts w:ascii="Arial" w:hAnsi="Arial" w:cs="Arial"/>
                <w:sz w:val="24"/>
                <w:szCs w:val="24"/>
              </w:rPr>
              <w:t>5) наличие в представленных документах противоречащих друг другу сведений об объектах (земельных участках, зданиях, строениях, сооружениях) и (или) субъектах (заявителям) правоотношений;</w:t>
            </w:r>
            <w:proofErr w:type="gramEnd"/>
          </w:p>
          <w:p w:rsidR="003C7441" w:rsidRPr="003C7441" w:rsidRDefault="003C7441" w:rsidP="003C74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7441">
              <w:rPr>
                <w:rFonts w:ascii="Arial" w:hAnsi="Arial" w:cs="Arial"/>
                <w:sz w:val="24"/>
                <w:szCs w:val="24"/>
              </w:rPr>
              <w:t>6) отказ в согласовании договора аренды Министерством имущественных и земельных отношений, финансового оздоровления предприятий, организаций Ростовской области до устранения указанных замечаний</w:t>
            </w:r>
            <w:proofErr w:type="gramStart"/>
            <w:r w:rsidRPr="003C7441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3C7441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3C7441">
              <w:rPr>
                <w:rFonts w:ascii="Arial" w:hAnsi="Arial" w:cs="Arial"/>
                <w:sz w:val="24"/>
                <w:szCs w:val="24"/>
              </w:rPr>
              <w:instrText>HYPERLINK \l "sub_444"</w:instrText>
            </w:r>
            <w:r w:rsidRPr="003C7441">
              <w:rPr>
                <w:rFonts w:ascii="Arial" w:hAnsi="Arial" w:cs="Arial"/>
                <w:sz w:val="24"/>
                <w:szCs w:val="24"/>
              </w:rPr>
            </w:r>
            <w:r w:rsidRPr="003C744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C7441">
              <w:rPr>
                <w:rFonts w:ascii="Arial" w:hAnsi="Arial" w:cs="Arial"/>
                <w:color w:val="106BBE"/>
                <w:sz w:val="24"/>
                <w:szCs w:val="24"/>
              </w:rPr>
              <w:t xml:space="preserve">* </w:t>
            </w:r>
            <w:r w:rsidRPr="003C7441">
              <w:rPr>
                <w:rFonts w:ascii="Arial" w:hAnsi="Arial" w:cs="Arial"/>
                <w:sz w:val="24"/>
                <w:szCs w:val="24"/>
              </w:rPr>
              <w:fldChar w:fldCharType="end"/>
            </w:r>
            <w:proofErr w:type="gramStart"/>
            <w:r w:rsidRPr="003C7441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3C7441">
              <w:rPr>
                <w:rFonts w:ascii="Arial" w:hAnsi="Arial" w:cs="Arial"/>
                <w:sz w:val="24"/>
                <w:szCs w:val="24"/>
              </w:rPr>
              <w:t xml:space="preserve"> случае направления пакета документов по почте.</w:t>
            </w:r>
          </w:p>
        </w:tc>
      </w:tr>
    </w:tbl>
    <w:p w:rsidR="00A1092F" w:rsidRDefault="00A1092F"/>
    <w:sectPr w:rsidR="00A1092F" w:rsidSect="003C7441">
      <w:pgSz w:w="11900" w:h="16800"/>
      <w:pgMar w:top="568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3C7441"/>
    <w:rsid w:val="003C7441"/>
    <w:rsid w:val="00A10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92F"/>
  </w:style>
  <w:style w:type="paragraph" w:styleId="1">
    <w:name w:val="heading 1"/>
    <w:basedOn w:val="a"/>
    <w:next w:val="a"/>
    <w:link w:val="10"/>
    <w:uiPriority w:val="99"/>
    <w:qFormat/>
    <w:rsid w:val="003C744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C7441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3C7441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3C7441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3C744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Matsova_b</dc:creator>
  <cp:lastModifiedBy>Matsova_b</cp:lastModifiedBy>
  <cp:revision>1</cp:revision>
  <dcterms:created xsi:type="dcterms:W3CDTF">2014-09-10T06:41:00Z</dcterms:created>
  <dcterms:modified xsi:type="dcterms:W3CDTF">2014-09-10T06:42:00Z</dcterms:modified>
</cp:coreProperties>
</file>