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87" w:rsidRPr="00204485" w:rsidRDefault="001A5C87" w:rsidP="001A5C87">
      <w:pPr>
        <w:jc w:val="center"/>
        <w:rPr>
          <w:sz w:val="28"/>
          <w:szCs w:val="28"/>
        </w:rPr>
      </w:pPr>
      <w:r w:rsidRPr="00204485">
        <w:rPr>
          <w:sz w:val="28"/>
          <w:szCs w:val="28"/>
        </w:rPr>
        <w:t>Порядок (стандарт) предоставления</w:t>
      </w:r>
      <w:r>
        <w:rPr>
          <w:sz w:val="28"/>
          <w:szCs w:val="28"/>
        </w:rPr>
        <w:t xml:space="preserve"> муниципальной услуги </w:t>
      </w:r>
      <w:r w:rsidRPr="00204485">
        <w:rPr>
          <w:sz w:val="28"/>
          <w:szCs w:val="28"/>
        </w:rPr>
        <w:t>«</w:t>
      </w:r>
      <w:r w:rsidRPr="00204485">
        <w:rPr>
          <w:color w:val="000000"/>
          <w:sz w:val="28"/>
          <w:szCs w:val="28"/>
        </w:rPr>
        <w:t xml:space="preserve">Предоставление субсидий </w:t>
      </w:r>
      <w:r w:rsidRPr="00433D39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созданным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малого </w:t>
      </w:r>
      <w:r w:rsidRPr="00433D39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на возмещение части затрат, </w:t>
      </w:r>
      <w:r w:rsidRPr="00433D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приобретением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и созданием основных средств</w:t>
      </w:r>
      <w:r w:rsidRPr="00BD0FD2"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деятельности</w:t>
      </w:r>
      <w:r>
        <w:rPr>
          <w:sz w:val="28"/>
          <w:szCs w:val="28"/>
        </w:rPr>
        <w:t>»</w:t>
      </w:r>
    </w:p>
    <w:p w:rsidR="001A5C87" w:rsidRPr="00204485" w:rsidRDefault="001A5C87" w:rsidP="001A5C87">
      <w:pPr>
        <w:tabs>
          <w:tab w:val="left" w:pos="426"/>
        </w:tabs>
        <w:rPr>
          <w:sz w:val="28"/>
          <w:szCs w:val="28"/>
        </w:rPr>
      </w:pPr>
    </w:p>
    <w:p w:rsidR="001A5C87" w:rsidRPr="00204485" w:rsidRDefault="001A5C87" w:rsidP="001A5C87">
      <w:pPr>
        <w:tabs>
          <w:tab w:val="left" w:pos="426"/>
        </w:tabs>
        <w:jc w:val="both"/>
        <w:rPr>
          <w:sz w:val="28"/>
          <w:szCs w:val="28"/>
        </w:rPr>
      </w:pPr>
    </w:p>
    <w:p w:rsidR="001A5C87" w:rsidRPr="00204485" w:rsidRDefault="001A5C87" w:rsidP="001A5C87">
      <w:pPr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1. Настоящий порядок определяет правила организации предоставления муниципальной услуги «</w:t>
      </w:r>
      <w:r w:rsidRPr="00204485">
        <w:rPr>
          <w:color w:val="000000"/>
          <w:sz w:val="28"/>
          <w:szCs w:val="28"/>
        </w:rPr>
        <w:t xml:space="preserve">Предоставление субсидий </w:t>
      </w:r>
      <w:r w:rsidRPr="00433D39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созданным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малого </w:t>
      </w:r>
      <w:r w:rsidRPr="00433D39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на возмещение части затрат, </w:t>
      </w:r>
      <w:r w:rsidRPr="00433D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приобретением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и созданием основных средств</w:t>
      </w:r>
      <w:r w:rsidRPr="00BD0FD2"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433D39">
        <w:rPr>
          <w:sz w:val="28"/>
          <w:szCs w:val="28"/>
        </w:rPr>
        <w:t>деятельности</w:t>
      </w:r>
      <w:r>
        <w:rPr>
          <w:sz w:val="28"/>
          <w:szCs w:val="28"/>
        </w:rPr>
        <w:t>»</w:t>
      </w:r>
      <w:r w:rsidRPr="00204485">
        <w:rPr>
          <w:sz w:val="28"/>
          <w:szCs w:val="28"/>
        </w:rPr>
        <w:t xml:space="preserve"> в МКУ «МФЦ города Ростова-на-Дону».</w:t>
      </w:r>
    </w:p>
    <w:p w:rsidR="001A5C87" w:rsidRPr="00204485" w:rsidRDefault="001A5C87" w:rsidP="001A5C87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1A5C87" w:rsidRDefault="001A5C87" w:rsidP="001A5C87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1A5C87" w:rsidRDefault="001A5C87" w:rsidP="001A5C87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экономики города Ростова-на-Дону (отдел поддержки предпринимательства).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47, кабинет № 428, 344002</w:t>
      </w:r>
    </w:p>
    <w:p w:rsidR="001A5C87" w:rsidRPr="00F3200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240 71 56, </w:t>
      </w:r>
      <w:r w:rsidRPr="00F32007">
        <w:rPr>
          <w:rFonts w:ascii="Times New Roman" w:hAnsi="Times New Roman" w:cs="Times New Roman"/>
          <w:sz w:val="28"/>
          <w:szCs w:val="28"/>
        </w:rPr>
        <w:t xml:space="preserve">282 02 58, 240 21 67 </w:t>
      </w:r>
    </w:p>
    <w:p w:rsidR="001A5C87" w:rsidRP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5C87">
        <w:rPr>
          <w:rFonts w:ascii="Times New Roman" w:hAnsi="Times New Roman" w:cs="Times New Roman"/>
          <w:sz w:val="28"/>
          <w:szCs w:val="28"/>
        </w:rPr>
        <w:t>-</w:t>
      </w:r>
      <w:r w:rsidRPr="00564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5C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oip</w:t>
      </w:r>
      <w:proofErr w:type="spellEnd"/>
      <w:r w:rsidRPr="001A5C8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semenets</w:t>
      </w:r>
      <w:proofErr w:type="spellEnd"/>
      <w:r w:rsidRPr="001A5C8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A5C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0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5C87">
        <w:rPr>
          <w:rFonts w:ascii="Times New Roman" w:hAnsi="Times New Roman" w:cs="Times New Roman"/>
          <w:sz w:val="28"/>
          <w:szCs w:val="28"/>
        </w:rPr>
        <w:t>.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1A5C87" w:rsidRPr="00A62284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понедельник - четверг: с 9.00 до 18.00;</w:t>
      </w:r>
    </w:p>
    <w:p w:rsidR="001A5C87" w:rsidRPr="00A62284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пятница: с 9.00 до 17.00;</w:t>
      </w:r>
    </w:p>
    <w:p w:rsidR="001A5C87" w:rsidRPr="00A62284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284">
        <w:rPr>
          <w:rFonts w:ascii="Times New Roman" w:hAnsi="Times New Roman" w:cs="Times New Roman"/>
          <w:sz w:val="28"/>
          <w:szCs w:val="28"/>
        </w:rPr>
        <w:t xml:space="preserve"> с 13.00 до 13.48;</w:t>
      </w:r>
    </w:p>
    <w:p w:rsidR="001A5C87" w:rsidRPr="00A62284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1A5C87" w:rsidRPr="00A62284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10.00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17:00.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акт, определяющий условия и порядок предоставления субсидии – постановление Администрации города Ростова-на-Дону от 07.07.2016 № 915 «</w:t>
      </w:r>
      <w:r w:rsidRPr="00983C8A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вновь созданным субъектам малого предпринимательства на возмещение части затрат, связанных с приобретением и созданием основных средств и началом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B00A0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субсидии</w:t>
      </w:r>
      <w:r w:rsidRPr="005B00A0">
        <w:rPr>
          <w:sz w:val="28"/>
          <w:szCs w:val="28"/>
        </w:rPr>
        <w:t xml:space="preserve"> являются хозяйствующие субъекты (юридические лица и индивидуальные предприниматели), зарегистрированные </w:t>
      </w:r>
      <w:r>
        <w:rPr>
          <w:sz w:val="28"/>
          <w:szCs w:val="28"/>
        </w:rPr>
        <w:br/>
      </w:r>
      <w:r w:rsidRPr="005B00A0">
        <w:rPr>
          <w:sz w:val="28"/>
          <w:szCs w:val="28"/>
        </w:rPr>
        <w:t xml:space="preserve">на территории города Ростова-на-Дону и отнесенные в соответствии с условиями, установленными статьей 4 Федерального закона от 24.07.2007 </w:t>
      </w:r>
      <w:r>
        <w:rPr>
          <w:sz w:val="28"/>
          <w:szCs w:val="28"/>
        </w:rPr>
        <w:t>№</w:t>
      </w:r>
      <w:r w:rsidRPr="005B00A0">
        <w:rPr>
          <w:sz w:val="28"/>
          <w:szCs w:val="28"/>
        </w:rPr>
        <w:t xml:space="preserve"> 209-ФЗ </w:t>
      </w:r>
      <w:r>
        <w:rPr>
          <w:sz w:val="28"/>
          <w:szCs w:val="28"/>
        </w:rPr>
        <w:br/>
        <w:t>«</w:t>
      </w:r>
      <w:r w:rsidRPr="005B00A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5B00A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B00A0">
        <w:rPr>
          <w:sz w:val="28"/>
          <w:szCs w:val="28"/>
        </w:rPr>
        <w:t>к малым предприятиям, в</w:t>
      </w:r>
      <w:r>
        <w:rPr>
          <w:sz w:val="28"/>
          <w:szCs w:val="28"/>
        </w:rPr>
        <w:t xml:space="preserve"> том числе к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>,</w:t>
      </w:r>
      <w:r w:rsidRPr="00605A86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предпринимательской деятельности которых со дня государственной регистрации до даты регистрации заявки на предоставление</w:t>
      </w:r>
      <w:proofErr w:type="gramEnd"/>
      <w:r>
        <w:rPr>
          <w:sz w:val="28"/>
          <w:szCs w:val="28"/>
        </w:rPr>
        <w:t xml:space="preserve"> субсидии не превышает 1 год (далее – СМП).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предоставляются на возмещение части затрат, указанных в бизнес-плане, произведенных с момента государственной регистрации СМП до момента регистрации заявки на предоставление субсидии (далее - заявка).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в размере 80 процентов от фактически произведенных СМП затрат, связанных с приобретением и созданием основных средств и началом предпринимательской деятельности, но не более 300 тыс. рублей.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затрат, связанных с приобретением и созданием основных средств и началом предпринимательской деятельности, входят: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арендных платежей для целей ведения предпринимательской деятельности, а именно: объектов капитального строительства (зданий, строений, сооружений), за исключением объектов незавершенного строительства, временных сооружений, киосков, навесов и других подобных построек; помещений в объектах капитального строительства, за исключением объектов незавершенного строительства, временных сооружений, киосков, навесов и других подобных построек; земельных участков;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приобретенных у юридических лиц и индивидуальных предпринимателей основных средств, а именно: объектов недвижимого имущества (зданий, сооружений, земельных участков), рабочих и силовых машин, оборудования, измерительных и регулирующих приборов и устройств, вычислительной техники, транспортных средств (за исключением легковых автомобилей), инструментов, производственного и хозяйственного инвентаря и принадлежностей, необходимых для ведения предпринимательской деятельности;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приобретенных у юридических лиц и индивидуальных предпринимателей материалов и сырья, необходимых для производства реализуемой продукции, предоставления услуг;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приобретенной методической и справочной литературы, связанной с ведением предпринимательской деятельности;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обучения сотрудников для целей ведения предпринимательской деятельности;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приобретенного программного обеспечения и услуг по его обновлению;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по получению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стоимость приобретенных прав на франшизу (паушальный взнос) при заключении договора коммерческой концессии для осуществления видов деятельности, указанных в бизнес-плане (за исключением деятельности по оптовой и розничной торговле), предусматривающем приобретение пользователем права на использование в предпринимательской деятельности пользователя комплекса принадлежащих правообладателю исключительных прав, включающих право на товарный знак, знак обслуживания, а также прав на другие предусмотренные договором объекты исключительных прав, в</w:t>
      </w:r>
      <w:proofErr w:type="gramEnd"/>
      <w:r>
        <w:rPr>
          <w:sz w:val="28"/>
          <w:szCs w:val="28"/>
        </w:rPr>
        <w:t xml:space="preserve"> частности, на коммерческое обозначение, секрет производства (ноу-хау), действующие в текущем финансовом году и в течение финансового года, следующего за годом оказания поддержки;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услуг на рекламу, в том числе: размещение рекламы в средствах массовой информации; изготовление и/или размещение световой и иной наружной рекламы, включая изготовление рекламных стендов и рекламных щитов; изготовление рекламных буклетов, листовок, брошюр и каталогов, содержащих информацию о реализуемых товарах (работах, услугах);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приобретенных у юридических лиц и индивидуальных предпринимателей строительных материалов для возведения зданий, сооружений необходимых для ведения предпринимательской деятельности;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оказанных юридическими лицами и индивидуальными предпринимателями по возведению, ремонту (реконструкции) зданий, сооружений, необходимых для ведения предпринимательской деятельности.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21E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742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7421E">
        <w:rPr>
          <w:rFonts w:ascii="Times New Roman" w:hAnsi="Times New Roman" w:cs="Times New Roman"/>
          <w:sz w:val="28"/>
          <w:szCs w:val="28"/>
        </w:rPr>
        <w:t>не более 80 рабочих дней с даты окончания приема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предоставление субсидии, но не ранее чем 30 рабочих дней </w:t>
      </w:r>
      <w:r w:rsidRPr="008265A4">
        <w:rPr>
          <w:rFonts w:ascii="Times New Roman" w:hAnsi="Times New Roman" w:cs="Times New Roman"/>
          <w:sz w:val="28"/>
          <w:szCs w:val="28"/>
        </w:rPr>
        <w:t xml:space="preserve">с даты заключения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265A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5A4">
        <w:rPr>
          <w:rFonts w:ascii="Times New Roman" w:hAnsi="Times New Roman" w:cs="Times New Roman"/>
          <w:sz w:val="28"/>
          <w:szCs w:val="28"/>
        </w:rPr>
        <w:t>Город Ростов-на-Дону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5A4">
        <w:rPr>
          <w:rFonts w:ascii="Times New Roman" w:hAnsi="Times New Roman" w:cs="Times New Roman"/>
          <w:sz w:val="28"/>
          <w:szCs w:val="28"/>
        </w:rPr>
        <w:t xml:space="preserve"> субсидии из средств областного и федерального бюджетов на реализацию мероприятий муниципальной программы, в сферу реализации которой входит 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43E">
        <w:rPr>
          <w:rFonts w:ascii="Times New Roman" w:hAnsi="Times New Roman" w:cs="Times New Roman"/>
          <w:sz w:val="28"/>
          <w:szCs w:val="28"/>
        </w:rPr>
        <w:t>Информация о дате начала приема документов на предоставление субсидии размещается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 на официальном 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и Администрации города Ростова-на-Дону (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www.rostov-gorod.ru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Pr="003F14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F143E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за 5 дней до даты начала приема документов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2AB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  <w:r w:rsidRPr="00782ABF">
        <w:rPr>
          <w:rFonts w:ascii="Times New Roman" w:hAnsi="Times New Roman" w:cs="Times New Roman"/>
          <w:sz w:val="28"/>
          <w:szCs w:val="28"/>
        </w:rPr>
        <w:t xml:space="preserve"> в течение 20 рабочих со дня заключения договора о предоставлении субсидии осуществляет перечисление денежных средств на расчетный счет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82ABF">
        <w:rPr>
          <w:rFonts w:ascii="Times New Roman" w:hAnsi="Times New Roman" w:cs="Times New Roman"/>
          <w:sz w:val="28"/>
          <w:szCs w:val="28"/>
        </w:rPr>
        <w:t>: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1. Документы, необходимые и обязательные, подлежащие представлению заявителем или его представителем: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332" w:history="1">
        <w:r w:rsidRPr="00F1371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1371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возмещение части затрат, связанных с приобретением и созданием основных средств и началом предпринимательской деятельности</w:t>
      </w:r>
      <w:r w:rsidRPr="00134FC1">
        <w:rPr>
          <w:rFonts w:ascii="Times New Roman" w:hAnsi="Times New Roman" w:cs="Times New Roman"/>
          <w:sz w:val="28"/>
          <w:szCs w:val="28"/>
        </w:rPr>
        <w:t xml:space="preserve"> </w:t>
      </w:r>
      <w:r w:rsidRPr="00782AB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4D0E3D">
        <w:rPr>
          <w:rFonts w:ascii="Times New Roman" w:hAnsi="Times New Roman" w:cs="Times New Roman"/>
          <w:sz w:val="28"/>
          <w:szCs w:val="28"/>
        </w:rPr>
        <w:t>приложению № 1 к настоящему порядку (стандарту)</w:t>
      </w:r>
      <w:r w:rsidRPr="00F13717">
        <w:rPr>
          <w:rFonts w:ascii="Times New Roman" w:hAnsi="Times New Roman" w:cs="Times New Roman"/>
          <w:sz w:val="28"/>
          <w:szCs w:val="28"/>
        </w:rPr>
        <w:t>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копию паспорта гражданина Российской Федерации (руководителя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и учредителя/учредителей СМП);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380" w:history="1">
        <w:r w:rsidRPr="00F13717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F13717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782AB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4D0E3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E3D">
        <w:rPr>
          <w:rFonts w:ascii="Times New Roman" w:hAnsi="Times New Roman" w:cs="Times New Roman"/>
          <w:sz w:val="28"/>
          <w:szCs w:val="28"/>
        </w:rPr>
        <w:t xml:space="preserve"> к настоящему порядку (стандарту)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17">
        <w:rPr>
          <w:rFonts w:ascii="Times New Roman" w:hAnsi="Times New Roman" w:cs="Times New Roman"/>
          <w:sz w:val="28"/>
          <w:szCs w:val="28"/>
        </w:rPr>
        <w:t>в двух экземпляр</w:t>
      </w:r>
      <w:r>
        <w:rPr>
          <w:rFonts w:ascii="Times New Roman" w:hAnsi="Times New Roman" w:cs="Times New Roman"/>
          <w:sz w:val="28"/>
          <w:szCs w:val="28"/>
        </w:rPr>
        <w:t>ах, один из которых оригинал, второй −</w:t>
      </w:r>
      <w:r w:rsidRPr="00F13717">
        <w:rPr>
          <w:rFonts w:ascii="Times New Roman" w:hAnsi="Times New Roman" w:cs="Times New Roman"/>
          <w:sz w:val="28"/>
          <w:szCs w:val="28"/>
        </w:rPr>
        <w:t xml:space="preserve"> копия;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17">
        <w:rPr>
          <w:rFonts w:ascii="Times New Roman" w:hAnsi="Times New Roman" w:cs="Times New Roman"/>
          <w:sz w:val="28"/>
          <w:szCs w:val="28"/>
        </w:rPr>
        <w:t xml:space="preserve">копии выписок из расчетного счета и платежных поручений, заверенные банком, с приложением договоров, а также накладных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 xml:space="preserve">и (или) счетов-фактур, и (или) актов выполненных работ (услуг),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и (или) справок о стоимости работ (при выполнении работ, оказании услуг), з</w:t>
      </w:r>
      <w:r>
        <w:rPr>
          <w:rFonts w:ascii="Times New Roman" w:hAnsi="Times New Roman" w:cs="Times New Roman"/>
          <w:sz w:val="28"/>
          <w:szCs w:val="28"/>
        </w:rPr>
        <w:t>аверенные</w:t>
      </w:r>
      <w:r w:rsidRPr="00F13717">
        <w:rPr>
          <w:rFonts w:ascii="Times New Roman" w:hAnsi="Times New Roman" w:cs="Times New Roman"/>
          <w:sz w:val="28"/>
          <w:szCs w:val="28"/>
        </w:rPr>
        <w:t xml:space="preserve"> СМП, подтверждающие расходование собственных средств, указанных в бизнес-плане СМП;</w:t>
      </w:r>
      <w:proofErr w:type="gramEnd"/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копию декларации о доходах физических лиц на последнюю отчетную дату (если деятельность уже ведется) с отметкой налогового органа по месту регистрации, заверенную руководителем СМП (для индивидуального </w:t>
      </w:r>
      <w:r w:rsidRPr="00F13717">
        <w:rPr>
          <w:rFonts w:ascii="Times New Roman" w:hAnsi="Times New Roman" w:cs="Times New Roman"/>
          <w:sz w:val="28"/>
          <w:szCs w:val="28"/>
        </w:rPr>
        <w:lastRenderedPageBreak/>
        <w:t>предпринимателя, не имеющего наемных работников);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17">
        <w:rPr>
          <w:rFonts w:ascii="Times New Roman" w:hAnsi="Times New Roman" w:cs="Times New Roman"/>
          <w:sz w:val="28"/>
          <w:szCs w:val="28"/>
        </w:rPr>
        <w:t xml:space="preserve">копию налоговой декларации по единому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налогообложения, или копию налоговой декларации по единому налогу на вмененный доход для отдельных видов деятельности, или копию налоговой декларации по единому сельскохозяйственному налогу, или копию патента в связи с применением патентной системы налогообложения на последнюю отчетную дату (если деятельность уже ведется), с отметкой налогового органа по месту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регистрации, 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руководителем СМП;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собственности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на помещение для ведения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</w:t>
      </w:r>
      <w:r w:rsidRPr="00F13717">
        <w:rPr>
          <w:rFonts w:ascii="Times New Roman" w:hAnsi="Times New Roman" w:cs="Times New Roman"/>
          <w:sz w:val="28"/>
          <w:szCs w:val="28"/>
        </w:rPr>
        <w:t>или копию договора аренды помещения либо документа, подтверждающего иное право пользования помещением для ведения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ости, заверенную руководителем СМП;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копии трудовых договоров с работниками-инвалидами, заверенные руководителем СМП, и копии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их принадлежность к указанной категории лиц;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>справку о суммарном объеме выручки (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СМП до даты подачи заявки</w:t>
      </w:r>
      <w:r w:rsidRPr="00F13717">
        <w:rPr>
          <w:rFonts w:ascii="Times New Roman" w:hAnsi="Times New Roman" w:cs="Times New Roman"/>
          <w:sz w:val="28"/>
          <w:szCs w:val="28"/>
        </w:rPr>
        <w:t xml:space="preserve">) от реализации товаров (работ, услуг) без учета налога на добавленную стоимость, заверенную руководителем СМП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и главным бухгалтером (при его наличии);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>справку о средней численности работников (в случае наличия работников), заверенную руководителем СМП (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СМП до даты подачи заявки</w:t>
      </w:r>
      <w:r w:rsidRPr="00F13717">
        <w:rPr>
          <w:rFonts w:ascii="Times New Roman" w:hAnsi="Times New Roman" w:cs="Times New Roman"/>
          <w:sz w:val="28"/>
          <w:szCs w:val="28"/>
        </w:rPr>
        <w:t>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>справку о величине выплачиваемой работникам (в случае наличия работников)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17">
        <w:rPr>
          <w:rFonts w:ascii="Times New Roman" w:hAnsi="Times New Roman" w:cs="Times New Roman"/>
          <w:sz w:val="28"/>
          <w:szCs w:val="28"/>
        </w:rPr>
        <w:t>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СМП до даты подачи заявки</w:t>
      </w:r>
      <w:r w:rsidRPr="00F13717">
        <w:rPr>
          <w:rFonts w:ascii="Times New Roman" w:hAnsi="Times New Roman" w:cs="Times New Roman"/>
          <w:sz w:val="28"/>
          <w:szCs w:val="28"/>
        </w:rPr>
        <w:t>), заверенную руководителем СМП;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17">
        <w:rPr>
          <w:rFonts w:ascii="Times New Roman" w:hAnsi="Times New Roman" w:cs="Times New Roman"/>
          <w:sz w:val="28"/>
          <w:szCs w:val="28"/>
        </w:rPr>
        <w:t>перед работниками (в случае наличия работников)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 СМП до даты подачи заявки</w:t>
      </w:r>
      <w:r w:rsidRPr="00F13717">
        <w:rPr>
          <w:rFonts w:ascii="Times New Roman" w:hAnsi="Times New Roman" w:cs="Times New Roman"/>
          <w:sz w:val="28"/>
          <w:szCs w:val="28"/>
        </w:rPr>
        <w:t>), заверенную руководителем СМП;</w:t>
      </w:r>
    </w:p>
    <w:p w:rsidR="001A5C87" w:rsidRPr="00DC6A28" w:rsidRDefault="001A5C87" w:rsidP="001A5C87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F13717">
        <w:rPr>
          <w:rFonts w:ascii="Times New Roman" w:hAnsi="Times New Roman" w:cs="Times New Roman"/>
          <w:sz w:val="28"/>
          <w:szCs w:val="28"/>
        </w:rPr>
        <w:t>выписки из документов ан</w:t>
      </w:r>
      <w:r>
        <w:rPr>
          <w:rFonts w:ascii="Times New Roman" w:hAnsi="Times New Roman" w:cs="Times New Roman"/>
          <w:sz w:val="28"/>
          <w:szCs w:val="28"/>
        </w:rPr>
        <w:t>алитического учета по счету 43 «Готовая продукция»</w:t>
      </w:r>
      <w:r w:rsidRPr="00F13717">
        <w:rPr>
          <w:rFonts w:ascii="Times New Roman" w:hAnsi="Times New Roman" w:cs="Times New Roman"/>
          <w:sz w:val="28"/>
          <w:szCs w:val="28"/>
        </w:rPr>
        <w:t xml:space="preserve"> в соответствии с перечнем но</w:t>
      </w:r>
      <w:r>
        <w:rPr>
          <w:rFonts w:ascii="Times New Roman" w:hAnsi="Times New Roman" w:cs="Times New Roman"/>
          <w:sz w:val="28"/>
          <w:szCs w:val="28"/>
        </w:rPr>
        <w:t>менклатуры продукции, заверенную</w:t>
      </w:r>
      <w:r w:rsidRPr="00F13717">
        <w:rPr>
          <w:rFonts w:ascii="Times New Roman" w:hAnsi="Times New Roman" w:cs="Times New Roman"/>
          <w:sz w:val="28"/>
          <w:szCs w:val="28"/>
        </w:rPr>
        <w:t xml:space="preserve"> руководителем СМП. Для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и юридических лиц, применяющих упрощ</w:t>
      </w:r>
      <w:r>
        <w:rPr>
          <w:rFonts w:ascii="Times New Roman" w:hAnsi="Times New Roman" w:cs="Times New Roman"/>
          <w:sz w:val="28"/>
          <w:szCs w:val="28"/>
        </w:rPr>
        <w:t>енную систему налогообложения, −</w:t>
      </w:r>
      <w:r w:rsidRPr="00F13717">
        <w:rPr>
          <w:rFonts w:ascii="Times New Roman" w:hAnsi="Times New Roman" w:cs="Times New Roman"/>
          <w:sz w:val="28"/>
          <w:szCs w:val="28"/>
        </w:rPr>
        <w:t xml:space="preserve"> перечень производимой импортозамещающей и/или экспортной продукции, заверенный руководителем СМП (для СМП,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>в сфере производства импортозамещающей и экспортной продукции);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справку об объеме произведенной импортозамещающей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 xml:space="preserve">и/или экспортной продукции, в соответствии с перечнем ее номенклатуры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F13717">
        <w:rPr>
          <w:rFonts w:ascii="Times New Roman" w:hAnsi="Times New Roman" w:cs="Times New Roman"/>
          <w:sz w:val="28"/>
          <w:szCs w:val="28"/>
        </w:rPr>
        <w:t xml:space="preserve">с указанием удельного веса в общем объеме продукции собственного производства (с даты государственной регистрации СМП до даты подачи заявки), заверенную руководителем СМП (для СМП, </w:t>
      </w:r>
      <w:proofErr w:type="gramStart"/>
      <w:r w:rsidRPr="00F1371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13717">
        <w:rPr>
          <w:rFonts w:ascii="Times New Roman" w:hAnsi="Times New Roman" w:cs="Times New Roman"/>
          <w:sz w:val="28"/>
          <w:szCs w:val="28"/>
        </w:rPr>
        <w:t xml:space="preserve"> деятельность в сфере производства импортозамещающей и экспортной продукции);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17">
        <w:rPr>
          <w:rFonts w:ascii="Times New Roman" w:hAnsi="Times New Roman" w:cs="Times New Roman"/>
          <w:sz w:val="28"/>
          <w:szCs w:val="28"/>
        </w:rPr>
        <w:t xml:space="preserve">копии договоров на поставку продукции на экспорт, </w:t>
      </w:r>
      <w:r>
        <w:rPr>
          <w:rFonts w:ascii="Times New Roman" w:hAnsi="Times New Roman" w:cs="Times New Roman"/>
          <w:sz w:val="28"/>
          <w:szCs w:val="28"/>
        </w:rPr>
        <w:t xml:space="preserve">заверенные руководителем СМП </w:t>
      </w:r>
      <w:r w:rsidRPr="00F13717">
        <w:rPr>
          <w:rFonts w:ascii="Times New Roman" w:hAnsi="Times New Roman" w:cs="Times New Roman"/>
          <w:sz w:val="28"/>
          <w:szCs w:val="28"/>
        </w:rPr>
        <w:t xml:space="preserve">(для СМП, осуществляющих деятельность в сфере </w:t>
      </w:r>
      <w:r w:rsidRPr="00F13717">
        <w:rPr>
          <w:rFonts w:ascii="Times New Roman" w:hAnsi="Times New Roman" w:cs="Times New Roman"/>
          <w:sz w:val="28"/>
          <w:szCs w:val="28"/>
        </w:rPr>
        <w:lastRenderedPageBreak/>
        <w:t>производства импортозамещающей и экспортной продукции).</w:t>
      </w:r>
    </w:p>
    <w:p w:rsidR="001A5C87" w:rsidRPr="00F1371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справки о периоде состояния в центре занятости или военного билета</w:t>
      </w:r>
      <w:r w:rsidRPr="00F13717">
        <w:rPr>
          <w:rFonts w:ascii="Times New Roman" w:hAnsi="Times New Roman" w:cs="Times New Roman"/>
          <w:sz w:val="28"/>
          <w:szCs w:val="28"/>
        </w:rPr>
        <w:t xml:space="preserve">, подтверждающих принадлежность к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F13717">
        <w:rPr>
          <w:rFonts w:ascii="Times New Roman" w:hAnsi="Times New Roman" w:cs="Times New Roman"/>
          <w:sz w:val="28"/>
          <w:szCs w:val="28"/>
        </w:rPr>
        <w:t>категории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3717">
        <w:rPr>
          <w:rFonts w:ascii="Times New Roman" w:hAnsi="Times New Roman" w:cs="Times New Roman"/>
          <w:sz w:val="28"/>
          <w:szCs w:val="28"/>
        </w:rPr>
        <w:t xml:space="preserve">если СМП относится </w:t>
      </w:r>
      <w:r>
        <w:rPr>
          <w:rFonts w:ascii="Times New Roman" w:hAnsi="Times New Roman" w:cs="Times New Roman"/>
          <w:sz w:val="28"/>
          <w:szCs w:val="28"/>
        </w:rPr>
        <w:t>к одной из указанных категорий)</w:t>
      </w:r>
      <w:r w:rsidRPr="00F13717">
        <w:rPr>
          <w:rFonts w:ascii="Times New Roman" w:hAnsi="Times New Roman" w:cs="Times New Roman"/>
          <w:sz w:val="28"/>
          <w:szCs w:val="28"/>
        </w:rPr>
        <w:t>.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2. Документы, согласования,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в государственных или муниципальных органах и иных организациях и которые заявитель вправе представить: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по состоянию не ранее </w:t>
      </w:r>
      <w:r>
        <w:rPr>
          <w:rFonts w:ascii="Times New Roman" w:hAnsi="Times New Roman" w:cs="Times New Roman"/>
          <w:sz w:val="28"/>
          <w:szCs w:val="28"/>
        </w:rPr>
        <w:t>даты начала квартала, в котором подана заявка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Федеральной налоговой службы </w:t>
      </w:r>
      <w:r w:rsidRPr="00862F03">
        <w:rPr>
          <w:sz w:val="28"/>
          <w:szCs w:val="28"/>
        </w:rPr>
        <w:t>об исполнении налогоплательщиком обязанности по уплате налогов, сборов, пеней, штрафов,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1A5C87" w:rsidRPr="00862F03" w:rsidRDefault="001A5C87" w:rsidP="001A5C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Пенсионного фонда Российской Федерации предоставляется оригинал по состоянию не ранее 1 числа месяца, в котором подана заявка;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Фонда социального страхования Российской Федерации (в случае наличия работников),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ABF">
        <w:rPr>
          <w:rFonts w:ascii="Times New Roman" w:hAnsi="Times New Roman" w:cs="Times New Roman"/>
          <w:sz w:val="28"/>
          <w:szCs w:val="28"/>
        </w:rPr>
        <w:t xml:space="preserve">копии форм бухгалтерского баланса и отчета о прибылях и убытках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по итогам работы за два предшествующих текущему года с отметкой налогового органа по месту регистрации, заверенные руководителем субъекта МСП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При предоставлении обращения, с приложением необходимых документов, заявитель предъявляет следующие документы:</w:t>
      </w:r>
    </w:p>
    <w:p w:rsidR="001A5C87" w:rsidRPr="00782ABF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гражданина РФ; временное удостоверение л</w:t>
      </w:r>
      <w:r>
        <w:rPr>
          <w:rFonts w:ascii="Times New Roman" w:hAnsi="Times New Roman" w:cs="Times New Roman"/>
          <w:sz w:val="28"/>
          <w:szCs w:val="28"/>
        </w:rPr>
        <w:t>ичности гражданина РФ по форме №</w:t>
      </w:r>
      <w:r w:rsidRPr="00782ABF">
        <w:rPr>
          <w:rFonts w:ascii="Times New Roman" w:hAnsi="Times New Roman" w:cs="Times New Roman"/>
          <w:sz w:val="28"/>
          <w:szCs w:val="28"/>
        </w:rPr>
        <w:t xml:space="preserve"> 2П; удостоверение личности военнослужащего; военный билет военнослужащего; общегражданский заграничный паспорт (для граждан России, постоянно проживающих за границей); паспорт моряка; удостоверение беженца; свидетельство о рассмотрении ходатайства о признании беженцем) - оригинал для предъявления;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подтверждающий права (полномочия) действовать от имени заявителя (приказ, доверенность, нотариальная доверенность) - оригинал для предъявления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СМП: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наличии свидетельства о государственной регистрации или свидетельства о постановке на учет в налоговом органе получателей субсидий на территории города Ростова-на-Дону;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отсутствии у получателей субсидий задолженности по налоговым и иным обязательным платежам в бюджетную систему, в том числе в бюджеты </w:t>
      </w:r>
      <w:r>
        <w:rPr>
          <w:sz w:val="28"/>
          <w:szCs w:val="28"/>
        </w:rPr>
        <w:lastRenderedPageBreak/>
        <w:t>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 отсутствии у получателей субсидий по состоянию на 1 число месяца, в котором подана заявка, просроченной задолженности по заработной плате;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 фактическом уровне заработной платы работников получателей субсидий по состоянию на 1 число месяца, в котором подана заявка: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формы, организаций, осуществляющих утилизацию биологических отходов, - не ниже 1,2 величины прожиточного минимума, установленного для трудоспособного населения Ростовской области;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иных юридических лиц - не ниже 1,5 величины прожиточного минимума, установленного для трудоспособного населения Ростовской области;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- не ниже величины прожиточного минимума, установленного для трудоспособного населения Ростовской области.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СМП: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субсидий не может осуществляться в отношении СМП: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участниками соглашений о разделе продукции;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Предоставление субсидий не может осуществляться в отношении СМП, осуществляющим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предоставлении субсидий СМП должно быть отказано в случае, если: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представлены документы, определенные постановлением Администрации города Ростова-на-Дону от 07.07.2016 № 915 «</w:t>
      </w:r>
      <w:r w:rsidRPr="00983C8A">
        <w:rPr>
          <w:sz w:val="28"/>
          <w:szCs w:val="28"/>
        </w:rPr>
        <w:t xml:space="preserve">Об утверждении Положения о порядке предоставления субсидий вновь созданным субъектам малого предпринимательства на возмещение части затрат, связанных с приобретением и </w:t>
      </w:r>
      <w:r w:rsidRPr="00983C8A">
        <w:rPr>
          <w:sz w:val="28"/>
          <w:szCs w:val="28"/>
        </w:rPr>
        <w:lastRenderedPageBreak/>
        <w:t>созданием основных средств и началом предпринимательской деятельности</w:t>
      </w:r>
      <w:r>
        <w:rPr>
          <w:sz w:val="28"/>
          <w:szCs w:val="28"/>
        </w:rPr>
        <w:t>», или представлены недостоверные сведения и документы;</w:t>
      </w:r>
      <w:proofErr w:type="gramEnd"/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выполнены условия предоставления поддержки;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ранее в отношении СМП было принято решение об оказании аналогичной поддержки и сроки ее оказания не истекли;</w:t>
      </w:r>
    </w:p>
    <w:p w:rsidR="001A5C87" w:rsidRDefault="001A5C87" w:rsidP="001A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момента признания СМП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A5C87" w:rsidRDefault="001A5C87" w:rsidP="001A5C8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A5C87" w:rsidRDefault="001A5C87" w:rsidP="001A5C87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br w:type="page"/>
      </w:r>
    </w:p>
    <w:p w:rsidR="001A5C87" w:rsidRDefault="001A5C87" w:rsidP="001A5C87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A5C87" w:rsidRDefault="001A5C87" w:rsidP="001A5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1A5C87" w:rsidRDefault="001A5C87" w:rsidP="001A5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субсидии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Ознакомившись с условиями предоставления субсидии на возмещение части затрат, связанных с приобретением и созданием основных средств </w:t>
      </w:r>
      <w:r>
        <w:rPr>
          <w:sz w:val="28"/>
          <w:szCs w:val="28"/>
        </w:rPr>
        <w:br/>
        <w:t xml:space="preserve">и началом предпринимательской деятельности, субъект малого предпринимательства </w:t>
      </w:r>
      <w:r>
        <w:rPr>
          <w:color w:val="0D0D0D"/>
          <w:sz w:val="28"/>
          <w:szCs w:val="28"/>
        </w:rPr>
        <w:t>________________________ согласен представить заявку на предоставление субсидии.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Настоящим заявлением подтверждаем, что в соответствии </w:t>
      </w:r>
      <w:r>
        <w:rPr>
          <w:color w:val="0D0D0D"/>
          <w:sz w:val="28"/>
          <w:szCs w:val="28"/>
        </w:rPr>
        <w:br/>
        <w:t xml:space="preserve">с Федеральным законом от 24.07.2007 № 209-ФЗ «О развитии малого </w:t>
      </w:r>
      <w:r>
        <w:rPr>
          <w:color w:val="0D0D0D"/>
          <w:sz w:val="28"/>
          <w:szCs w:val="28"/>
        </w:rPr>
        <w:br/>
        <w:t>и среднего предпринимательства в Российской Федерации» ____________________________________________________________________: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center"/>
        <w:rPr>
          <w:color w:val="0D0D0D"/>
          <w:sz w:val="20"/>
          <w:szCs w:val="20"/>
        </w:rPr>
      </w:pPr>
      <w:r>
        <w:rPr>
          <w:color w:val="0D0D0D"/>
        </w:rPr>
        <w:t>(наименование юридического лица,  индивидуального предпринимателя)</w:t>
      </w:r>
    </w:p>
    <w:p w:rsidR="001A5C87" w:rsidRDefault="001A5C87" w:rsidP="001A5C87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является субъектом _________________________ предпринимательства;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0"/>
          <w:szCs w:val="20"/>
        </w:rPr>
      </w:pPr>
      <w:r>
        <w:rPr>
          <w:color w:val="0D0D0D"/>
        </w:rPr>
        <w:t xml:space="preserve">                                                 (малого или среднего)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не является участником соглашения о разделе продукции;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не осуществляет производство и/или реализацию подакцизных товаров, </w:t>
      </w:r>
      <w:r>
        <w:rPr>
          <w:color w:val="0D0D0D"/>
          <w:sz w:val="28"/>
          <w:szCs w:val="28"/>
        </w:rPr>
        <w:br/>
        <w:t>а также добычу и реализацию полезных ископаемых;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отношении предприятия/организации процедуры реорганизации, ликвидации или банкротства не проводятся;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не является стороной по сделкам, подтверждающим понесенные затраты, в отношении которых имеется заинтересованность </w:t>
      </w:r>
      <w:proofErr w:type="spellStart"/>
      <w:r>
        <w:rPr>
          <w:color w:val="0D0D0D"/>
          <w:sz w:val="28"/>
          <w:szCs w:val="28"/>
        </w:rPr>
        <w:t>аффилированных</w:t>
      </w:r>
      <w:proofErr w:type="spellEnd"/>
      <w:r>
        <w:rPr>
          <w:color w:val="0D0D0D"/>
          <w:sz w:val="28"/>
          <w:szCs w:val="28"/>
        </w:rPr>
        <w:t xml:space="preserve"> лиц.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_______________________ подтверждает, что вся информация, содержащаяся в заявке на предоставление субсидии, является достоверной, </w:t>
      </w:r>
      <w:r>
        <w:rPr>
          <w:color w:val="0D0D0D"/>
          <w:sz w:val="28"/>
          <w:szCs w:val="28"/>
        </w:rPr>
        <w:br/>
        <w:t>и не возражает против доступа к ней всех заинтересованных лиц.</w:t>
      </w: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tbl>
      <w:tblPr>
        <w:tblW w:w="0" w:type="auto"/>
        <w:tblLook w:val="04A0"/>
      </w:tblPr>
      <w:tblGrid>
        <w:gridCol w:w="426"/>
        <w:gridCol w:w="4360"/>
        <w:gridCol w:w="5046"/>
      </w:tblGrid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Адрес места регистрации (индекс, город, район, улица, номер дома):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311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Адрес местонахождения (индекс, город, район, улица, номер дома):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Контактный телефон (факс):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Электронная почта (</w:t>
            </w:r>
            <w:proofErr w:type="spellStart"/>
            <w:r w:rsidRPr="00ED1F6A">
              <w:rPr>
                <w:color w:val="0D0D0D"/>
                <w:sz w:val="28"/>
                <w:szCs w:val="28"/>
                <w:lang w:eastAsia="en-US"/>
              </w:rPr>
              <w:t>e-mail</w:t>
            </w:r>
            <w:proofErr w:type="spellEnd"/>
            <w:r w:rsidRPr="00ED1F6A">
              <w:rPr>
                <w:color w:val="0D0D0D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Контактное лицо: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0"/>
                <w:szCs w:val="20"/>
                <w:lang w:eastAsia="en-US"/>
              </w:rPr>
              <w:t>(указать Ф.И.О.)</w:t>
            </w:r>
          </w:p>
        </w:tc>
      </w:tr>
      <w:tr w:rsidR="001A5C87" w:rsidRPr="00ED1F6A" w:rsidTr="00182F39">
        <w:tc>
          <w:tcPr>
            <w:tcW w:w="426" w:type="dxa"/>
            <w:vMerge w:val="restart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Банковский расчетный счет: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Наименование, адрес банка: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БИК: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Банковский корреспондентский счет: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ИНН: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КПП: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vMerge w:val="restart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видах экономической </w:t>
            </w: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тип сведений: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код Общероссийского классификатора видов экономической деятельности: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наименование Общероссийского классификатора видов экономической деятельности: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  <w:tr w:rsidR="001A5C87" w:rsidRPr="00ED1F6A" w:rsidTr="00182F39">
        <w:trPr>
          <w:trHeight w:val="50"/>
        </w:trPr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Планируемая сумма субсидии: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__________________________________.</w:t>
            </w:r>
          </w:p>
        </w:tc>
      </w:tr>
    </w:tbl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927"/>
      </w:tblGrid>
      <w:tr w:rsidR="001A5C87" w:rsidRPr="00ED1F6A" w:rsidTr="00182F39">
        <w:tc>
          <w:tcPr>
            <w:tcW w:w="4926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организации</w:t>
            </w: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(индивидуальный предприниматель)</w:t>
            </w: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4"/>
                <w:szCs w:val="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5C87" w:rsidRPr="00ED1F6A" w:rsidRDefault="001A5C87" w:rsidP="00182F3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1F6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1A5C87" w:rsidRPr="00ED1F6A" w:rsidRDefault="001A5C87" w:rsidP="00182F3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</w:t>
            </w: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Ф.И.О.</w:t>
            </w:r>
          </w:p>
        </w:tc>
      </w:tr>
    </w:tbl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1A5C87" w:rsidRPr="00BD0296" w:rsidRDefault="001A5C87" w:rsidP="001A5C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0296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1A5C87" w:rsidRPr="00050484" w:rsidRDefault="001A5C87" w:rsidP="001A5C8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A5C87" w:rsidRDefault="001A5C87" w:rsidP="001A5C87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A5C87" w:rsidRDefault="001A5C87" w:rsidP="001A5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1A5C87" w:rsidRDefault="001A5C87" w:rsidP="001A5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субсидии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Ознакомившись с условиями предоставления субсидии на возмещение части затрат, связанных с приобретением и созданием основных средств </w:t>
      </w:r>
      <w:r>
        <w:rPr>
          <w:sz w:val="28"/>
          <w:szCs w:val="28"/>
        </w:rPr>
        <w:br/>
        <w:t>и началом предпринимательской деятельности, субъект малого предпринимательства индивидуальный предприниматель Иванов Иван Иванович</w:t>
      </w:r>
      <w:r>
        <w:rPr>
          <w:color w:val="0D0D0D"/>
          <w:sz w:val="28"/>
          <w:szCs w:val="28"/>
        </w:rPr>
        <w:t xml:space="preserve"> согласен представить заявку на предоставление субсидии.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Настоящим заявлением подтверждаем, что в соответствии </w:t>
      </w:r>
      <w:r>
        <w:rPr>
          <w:color w:val="0D0D0D"/>
          <w:sz w:val="28"/>
          <w:szCs w:val="28"/>
        </w:rPr>
        <w:br/>
        <w:t xml:space="preserve">с Федеральным законом от 24.07.2007 № 209-ФЗ «О развитии малого </w:t>
      </w:r>
      <w:r>
        <w:rPr>
          <w:color w:val="0D0D0D"/>
          <w:sz w:val="28"/>
          <w:szCs w:val="28"/>
        </w:rPr>
        <w:br/>
        <w:t xml:space="preserve">и среднего предпринимательства в Российской Федерации» </w:t>
      </w:r>
      <w:r>
        <w:rPr>
          <w:sz w:val="28"/>
          <w:szCs w:val="28"/>
        </w:rPr>
        <w:t>индивидуальный предприниматель Иванов Иван Иванович</w:t>
      </w:r>
      <w:r>
        <w:rPr>
          <w:color w:val="0D0D0D"/>
          <w:sz w:val="28"/>
          <w:szCs w:val="28"/>
        </w:rPr>
        <w:t>:</w:t>
      </w:r>
    </w:p>
    <w:p w:rsidR="001A5C87" w:rsidRDefault="001A5C87" w:rsidP="001A5C87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является субъектом малого предпринимательства;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не является участником соглашения о разделе продукции;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не осуществляет производство и/или реализацию подакцизных товаров, </w:t>
      </w:r>
      <w:r>
        <w:rPr>
          <w:color w:val="0D0D0D"/>
          <w:sz w:val="28"/>
          <w:szCs w:val="28"/>
        </w:rPr>
        <w:br/>
        <w:t>а также добычу и реализацию полезных ископаемых;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отношении предприятия/организации процедуры реорганизации, ликвидации или банкротства не проводятся;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не является стороной по сделкам, подтверждающим понесенные затраты, в отношении которых имеется заинтересованность </w:t>
      </w:r>
      <w:proofErr w:type="spellStart"/>
      <w:r>
        <w:rPr>
          <w:color w:val="0D0D0D"/>
          <w:sz w:val="28"/>
          <w:szCs w:val="28"/>
        </w:rPr>
        <w:t>аффилированных</w:t>
      </w:r>
      <w:proofErr w:type="spellEnd"/>
      <w:r>
        <w:rPr>
          <w:color w:val="0D0D0D"/>
          <w:sz w:val="28"/>
          <w:szCs w:val="28"/>
        </w:rPr>
        <w:t xml:space="preserve"> лиц.</w:t>
      </w:r>
    </w:p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индивидуальный предприниматель Иванов Иван Иванович</w:t>
      </w:r>
      <w:r>
        <w:rPr>
          <w:color w:val="0D0D0D"/>
          <w:sz w:val="28"/>
          <w:szCs w:val="28"/>
        </w:rPr>
        <w:t xml:space="preserve"> подтверждает, что вся информация, содержащаяся в заявке на предоставление субсидии, является достоверной, и не возражает против доступа к ней всех заинтересованных лиц.</w:t>
      </w:r>
    </w:p>
    <w:p w:rsidR="001A5C87" w:rsidRDefault="001A5C87" w:rsidP="001A5C87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tbl>
      <w:tblPr>
        <w:tblW w:w="0" w:type="auto"/>
        <w:tblLook w:val="04A0"/>
      </w:tblPr>
      <w:tblGrid>
        <w:gridCol w:w="426"/>
        <w:gridCol w:w="4360"/>
        <w:gridCol w:w="5046"/>
      </w:tblGrid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Адрес места регистрации (индекс, город, район, улица, номер дома):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</w:rPr>
              <w:t>г. Ростов-на-Дону, ул. Большая Садовая, 47, 344002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Адрес местонахождения (индекс, город, район, улица, номер дома):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</w:rPr>
              <w:t>г. Ростов-на-Дону, ул. Большая Садовая, 47, 344002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Контактный телефон (факс):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тел./факс. (863) 240 71 56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Электронная почта (</w:t>
            </w:r>
            <w:proofErr w:type="spellStart"/>
            <w:r w:rsidRPr="00ED1F6A">
              <w:rPr>
                <w:color w:val="0D0D0D"/>
                <w:sz w:val="28"/>
                <w:szCs w:val="28"/>
                <w:lang w:eastAsia="en-US"/>
              </w:rPr>
              <w:t>e-mail</w:t>
            </w:r>
            <w:proofErr w:type="spellEnd"/>
            <w:r w:rsidRPr="00ED1F6A">
              <w:rPr>
                <w:color w:val="0D0D0D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hyperlink r:id="rId4" w:history="1">
              <w:r w:rsidRPr="00ED1F6A">
                <w:rPr>
                  <w:rStyle w:val="a3"/>
                  <w:sz w:val="28"/>
                  <w:szCs w:val="28"/>
                  <w:lang w:val="en-US" w:eastAsia="en-US"/>
                </w:rPr>
                <w:t>oip-semenets@yandex.ru</w:t>
              </w:r>
            </w:hyperlink>
            <w:r w:rsidRPr="00ED1F6A">
              <w:rPr>
                <w:sz w:val="28"/>
                <w:szCs w:val="28"/>
                <w:lang w:eastAsia="en-US"/>
              </w:rPr>
              <w:t>.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</w:p>
        </w:tc>
      </w:tr>
      <w:tr w:rsidR="001A5C87" w:rsidRPr="00ED1F6A" w:rsidTr="00182F39"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Контактное лицо: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Иванов Иван Иванович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vMerge w:val="restart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Банковский расчетный счет: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00000000000000000000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Наименование, адрес банка: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 xml:space="preserve">ПАО «Банк», г. Ростов-на-Дону, </w:t>
            </w:r>
            <w:r w:rsidRPr="00ED1F6A">
              <w:rPr>
                <w:color w:val="0D0D0D"/>
                <w:sz w:val="28"/>
                <w:szCs w:val="28"/>
                <w:lang w:eastAsia="en-US"/>
              </w:rPr>
              <w:br/>
              <w:t xml:space="preserve">ул. </w:t>
            </w:r>
            <w:proofErr w:type="gramStart"/>
            <w:r w:rsidRPr="00ED1F6A">
              <w:rPr>
                <w:color w:val="0D0D0D"/>
                <w:sz w:val="28"/>
                <w:szCs w:val="28"/>
                <w:lang w:eastAsia="en-US"/>
              </w:rPr>
              <w:t>Большая</w:t>
            </w:r>
            <w:proofErr w:type="gramEnd"/>
            <w:r w:rsidRPr="00ED1F6A">
              <w:rPr>
                <w:color w:val="0D0D0D"/>
                <w:sz w:val="28"/>
                <w:szCs w:val="28"/>
                <w:lang w:eastAsia="en-US"/>
              </w:rPr>
              <w:t xml:space="preserve"> Садовая, 47</w:t>
            </w: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БИК: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000000000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Банковский корреспондентский счет: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00000000000000000000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ИНН: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0000000000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КПП: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Нет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426" w:type="dxa"/>
            <w:vMerge w:val="restart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видах экономической деятельности: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тип сведений: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основной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код Общероссийского классификатора видов экономической деятельности: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00.00.00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5C87" w:rsidRPr="00ED1F6A" w:rsidRDefault="001A5C87" w:rsidP="00182F39">
            <w:pPr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наименование Общероссийского классификатора видов экономической деятельности:</w:t>
            </w:r>
          </w:p>
        </w:tc>
        <w:tc>
          <w:tcPr>
            <w:tcW w:w="5046" w:type="dxa"/>
            <w:shd w:val="clear" w:color="auto" w:fill="auto"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производство</w:t>
            </w:r>
          </w:p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1A5C87" w:rsidRPr="00ED1F6A" w:rsidTr="00182F39">
        <w:trPr>
          <w:trHeight w:val="50"/>
        </w:trPr>
        <w:tc>
          <w:tcPr>
            <w:tcW w:w="42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60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D1F6A">
              <w:rPr>
                <w:sz w:val="28"/>
                <w:szCs w:val="28"/>
                <w:lang w:eastAsia="en-US"/>
              </w:rPr>
              <w:t>Планируемая сумма субсидии:</w:t>
            </w:r>
          </w:p>
        </w:tc>
        <w:tc>
          <w:tcPr>
            <w:tcW w:w="5046" w:type="dxa"/>
            <w:shd w:val="clear" w:color="auto" w:fill="auto"/>
            <w:hideMark/>
          </w:tcPr>
          <w:p w:rsidR="001A5C87" w:rsidRPr="00ED1F6A" w:rsidRDefault="001A5C87" w:rsidP="00182F39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300 000 (Триста тысяч) рублей 00 копеек</w:t>
            </w:r>
          </w:p>
        </w:tc>
      </w:tr>
    </w:tbl>
    <w:p w:rsidR="001A5C87" w:rsidRDefault="001A5C87" w:rsidP="001A5C87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927"/>
      </w:tblGrid>
      <w:tr w:rsidR="001A5C87" w:rsidRPr="00ED1F6A" w:rsidTr="00182F39">
        <w:tc>
          <w:tcPr>
            <w:tcW w:w="4926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предприниматель</w:t>
            </w: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4"/>
                <w:szCs w:val="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5C87" w:rsidRPr="00ED1F6A" w:rsidRDefault="001A5C87" w:rsidP="00182F3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</w:t>
            </w: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Иванов И.И.</w:t>
            </w: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        </w:t>
            </w:r>
            <w:r w:rsidRPr="00ED1F6A">
              <w:rPr>
                <w:rFonts w:ascii="Times New Roman" w:hAnsi="Times New Roman" w:cs="Times New Roman"/>
                <w:lang w:eastAsia="en-US"/>
              </w:rPr>
              <w:t xml:space="preserve">   (подпись)</w:t>
            </w:r>
          </w:p>
        </w:tc>
      </w:tr>
    </w:tbl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0"/>
      <w:bookmarkEnd w:id="0"/>
      <w:r>
        <w:rPr>
          <w:rFonts w:ascii="Times New Roman" w:hAnsi="Times New Roman" w:cs="Times New Roman"/>
          <w:b w:val="0"/>
          <w:sz w:val="28"/>
          <w:szCs w:val="28"/>
        </w:rPr>
        <w:t>Форма бизнес-плана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проекта:</w:t>
            </w:r>
          </w:p>
        </w:tc>
        <w:tc>
          <w:tcPr>
            <w:tcW w:w="4927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регистрации и организационно-правовая форма:</w:t>
            </w:r>
          </w:p>
        </w:tc>
        <w:tc>
          <w:tcPr>
            <w:tcW w:w="4927" w:type="dxa"/>
            <w:shd w:val="clear" w:color="auto" w:fill="auto"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</w:t>
            </w:r>
          </w:p>
        </w:tc>
        <w:tc>
          <w:tcPr>
            <w:tcW w:w="4927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Учредители (если есть):</w:t>
            </w:r>
          </w:p>
        </w:tc>
        <w:tc>
          <w:tcPr>
            <w:tcW w:w="4927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деятельности:</w:t>
            </w:r>
          </w:p>
        </w:tc>
        <w:tc>
          <w:tcPr>
            <w:tcW w:w="4927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  <w:tr w:rsidR="001A5C87" w:rsidRPr="00ED1F6A" w:rsidTr="00182F39">
        <w:tc>
          <w:tcPr>
            <w:tcW w:w="4926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стоимость проекта:</w:t>
            </w:r>
          </w:p>
        </w:tc>
        <w:tc>
          <w:tcPr>
            <w:tcW w:w="4927" w:type="dxa"/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_________________________________.</w:t>
            </w:r>
          </w:p>
        </w:tc>
      </w:tr>
    </w:tbl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продукции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продукции (товары, работы, услуги), предлагаемые потребителям: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5351"/>
        <w:gridCol w:w="2125"/>
        <w:gridCol w:w="1404"/>
      </w:tblGrid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продукции (товаров, 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Отпускная цена</w:t>
            </w: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характеристика продукции.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Расчет стоимости проекта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570"/>
        <w:gridCol w:w="3827"/>
        <w:gridCol w:w="567"/>
        <w:gridCol w:w="2694"/>
      </w:tblGrid>
      <w:tr w:rsidR="001A5C87" w:rsidRPr="00ED1F6A" w:rsidTr="00182F39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проекта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Расходы, произведенные </w:t>
            </w: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момента государственной регистрации СМП до момента регистрации заявки на предоставление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C87" w:rsidRPr="00ED1F6A" w:rsidRDefault="001A5C87" w:rsidP="0018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Расходы, планируемые </w:t>
            </w:r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 реализации в течение срока окупаемости </w:t>
            </w:r>
            <w:proofErr w:type="spellStart"/>
            <w:proofErr w:type="gramStart"/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бизнес-проекта</w:t>
            </w:r>
            <w:proofErr w:type="spellEnd"/>
            <w:proofErr w:type="gramEnd"/>
            <w:r w:rsidRPr="00ED1F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СМП</w:t>
            </w:r>
          </w:p>
        </w:tc>
      </w:tr>
    </w:tbl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произведенные с момента государственной регистрации СМП до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момента регистрации заявки на предоставление субсидии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720"/>
        <w:gridCol w:w="1680"/>
        <w:gridCol w:w="1680"/>
        <w:gridCol w:w="1680"/>
      </w:tblGrid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планируемые к реализации в течение срока</w:t>
      </w: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СМП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720"/>
        <w:gridCol w:w="1680"/>
        <w:gridCol w:w="1680"/>
        <w:gridCol w:w="1680"/>
      </w:tblGrid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Производственный план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сроки и объемы производства продукции (оказания услуг). Расчет себестоимости.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по маркетингу и объему продаж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потребностей и проблем рынка (потребители, посредники, конкуренты, поставщики). Место организации /ИП/ на рынке. Способы преодоления конкуренции. Планируемые мероприятия по организации рекламы, стимулированию продаж и т.д.</w:t>
      </w: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продвижения продукции. Целевые рынки сбыта. Информация об уже заключенных договорах поставки (с приложением договоров) </w:t>
      </w:r>
      <w:r>
        <w:rPr>
          <w:rFonts w:ascii="Times New Roman" w:hAnsi="Times New Roman" w:cs="Times New Roman"/>
          <w:sz w:val="28"/>
          <w:szCs w:val="28"/>
        </w:rPr>
        <w:br/>
        <w:t>или предварительных договоренностях, если таковые имеются.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Ценовая политика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 данной ценовой политики. Факторы, влияющие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колебания цен (например, сезонность, отсутствие постоянных </w:t>
      </w:r>
      <w:r>
        <w:rPr>
          <w:rFonts w:ascii="Times New Roman" w:hAnsi="Times New Roman" w:cs="Times New Roman"/>
          <w:sz w:val="28"/>
          <w:szCs w:val="28"/>
        </w:rPr>
        <w:br/>
        <w:t>поставщиков и пр.).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рисков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слабых сторон проекта. Трудности и возможные «подводные камни», которые могут помешать успешной реализации проекта.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Расчет потребности в персонале</w:t>
      </w:r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tbl>
      <w:tblPr>
        <w:tblW w:w="97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511"/>
        <w:gridCol w:w="2760"/>
        <w:gridCol w:w="2880"/>
      </w:tblGrid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Заработная плата в месяц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(месяц) ввода рабочего места</w:t>
            </w:r>
          </w:p>
        </w:tc>
      </w:tr>
      <w:tr w:rsidR="001A5C87" w:rsidRPr="00BD0296" w:rsidTr="00182F39"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постоянной основе</w:t>
            </w: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условиях вторичной занятости (по совместительству)</w:t>
            </w: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условиях временной (сезонной) занятости </w:t>
            </w:r>
            <w:hyperlink r:id="rId5" w:anchor="P78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используемое в целях ведения предпринимательской деятельности.</w:t>
      </w: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право пользования помещением (договор купли-продажи/свидетельство государственной регистрации права собственности/договор аренды помещения/документ, подтверждающий иное право пользования помещением). Адрес. Общая площадь.</w:t>
      </w:r>
    </w:p>
    <w:p w:rsidR="001A5C87" w:rsidRDefault="001A5C87" w:rsidP="001A5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аренды: размер арендной платы, срок действия договора.</w:t>
      </w:r>
    </w:p>
    <w:p w:rsidR="001A5C87" w:rsidRDefault="001A5C87" w:rsidP="001A5C87">
      <w:pPr>
        <w:pStyle w:val="ConsPlusNormal"/>
        <w:jc w:val="both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Финансовый план </w:t>
      </w:r>
      <w:hyperlink r:id="rId6" w:anchor="P78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1A5C87" w:rsidRDefault="001A5C87" w:rsidP="001A5C87">
      <w:pPr>
        <w:pStyle w:val="ConsPlusNormal"/>
        <w:rPr>
          <w:rFonts w:ascii="Times New Roman" w:hAnsi="Times New Roman" w:cs="Times New Roman"/>
        </w:rPr>
      </w:pPr>
    </w:p>
    <w:p w:rsidR="001A5C87" w:rsidRDefault="001A5C87" w:rsidP="001A5C87">
      <w:pPr>
        <w:pStyle w:val="ConsPlusNormal"/>
        <w:ind w:right="2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Руб.</w:t>
      </w: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1338"/>
      </w:tblGrid>
      <w:tr w:rsidR="001A5C87" w:rsidRPr="00BD0296" w:rsidTr="00182F39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Месяцы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 год</w:t>
            </w:r>
          </w:p>
        </w:tc>
      </w:tr>
      <w:tr w:rsidR="001A5C87" w:rsidRPr="00BD0296" w:rsidTr="00182F39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7" w:rsidRDefault="001A5C87" w:rsidP="00182F39">
            <w:pPr>
              <w:ind w:firstLine="80"/>
              <w:rPr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87" w:rsidRDefault="001A5C87" w:rsidP="00182F39">
            <w:pPr>
              <w:rPr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Выручка от реализации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Себестоимость продукции (п. 2.1 + 2.2)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Переменные расходы </w:t>
            </w:r>
            <w:hyperlink r:id="rId7" w:anchor="P78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(п. 2.1.1 +... + п. 2.1.3)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2.1.1. Сырье и материалы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2.1.2. Топливо и энергия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2.1.3. Прочие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Постоянные расходы </w:t>
            </w:r>
            <w:hyperlink r:id="rId8" w:anchor="P78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(п. 2.2.1 +... + п. 2.2.6)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2.2.1. Амортизация (если начисляется)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2.2.2. Фонд оплаты труда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2.2.3. Начисления на ФОТ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2.2.4. Арендная плата (если есть)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2.2.5. Коммунальные расходы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2.2.6. Прочие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Налоги: (отразить все налоги, уплачиваемые предпринимателем)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C87" w:rsidRPr="00BD0296" w:rsidTr="00182F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87" w:rsidRDefault="001A5C87" w:rsidP="00182F39">
            <w:pPr>
              <w:pStyle w:val="ConsPlusNormal"/>
              <w:spacing w:line="276" w:lineRule="auto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Чистая прибыль (п. 1 - п. 2 - п. 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87" w:rsidRDefault="001A5C87" w:rsidP="00182F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927"/>
      </w:tblGrid>
      <w:tr w:rsidR="001A5C87" w:rsidRPr="00ED1F6A" w:rsidTr="00182F39">
        <w:tc>
          <w:tcPr>
            <w:tcW w:w="4926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организации</w:t>
            </w: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(индивидуальный предприниматель)</w:t>
            </w: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4"/>
                <w:szCs w:val="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5C87" w:rsidRPr="00ED1F6A" w:rsidRDefault="001A5C87" w:rsidP="00182F3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1F6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1A5C87" w:rsidRPr="00ED1F6A" w:rsidRDefault="001A5C87" w:rsidP="00182F3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1A5C87" w:rsidRPr="00ED1F6A" w:rsidRDefault="001A5C87" w:rsidP="00182F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5C87" w:rsidRPr="00ED1F6A" w:rsidRDefault="001A5C87" w:rsidP="00182F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1F6A">
              <w:rPr>
                <w:color w:val="0D0D0D"/>
                <w:sz w:val="28"/>
                <w:szCs w:val="28"/>
                <w:lang w:eastAsia="en-US"/>
              </w:rPr>
              <w:t>____________________</w:t>
            </w:r>
            <w:r w:rsidRPr="00ED1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Ф.И.О.</w:t>
            </w:r>
          </w:p>
        </w:tc>
      </w:tr>
    </w:tbl>
    <w:p w:rsidR="001A5C87" w:rsidRDefault="001A5C87" w:rsidP="001A5C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6"/>
      <w:bookmarkEnd w:id="1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казать, на какой период создаются рабочие места.</w:t>
      </w: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ассчитывается на весь период срока окупаемости проекта.</w:t>
      </w:r>
    </w:p>
    <w:p w:rsidR="001A5C87" w:rsidRDefault="001A5C87" w:rsidP="001A5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8"/>
      <w:bookmarkEnd w:id="3"/>
      <w:r>
        <w:rPr>
          <w:rFonts w:ascii="Times New Roman" w:hAnsi="Times New Roman" w:cs="Times New Roman"/>
          <w:sz w:val="28"/>
          <w:szCs w:val="28"/>
        </w:rPr>
        <w:t xml:space="preserve">&lt;3&gt; Переменные расходы - это расходы, величина которых изменяется </w:t>
      </w:r>
      <w:r>
        <w:rPr>
          <w:rFonts w:ascii="Times New Roman" w:hAnsi="Times New Roman" w:cs="Times New Roman"/>
          <w:sz w:val="28"/>
          <w:szCs w:val="28"/>
        </w:rPr>
        <w:br/>
        <w:t>в течение года под воздействием различных факторов (экономических, политических, климатических и т.д.).</w:t>
      </w:r>
    </w:p>
    <w:p w:rsidR="00BC7495" w:rsidRDefault="001A5C87" w:rsidP="001A5C87">
      <w:bookmarkStart w:id="4" w:name="P789"/>
      <w:bookmarkEnd w:id="4"/>
      <w:r>
        <w:rPr>
          <w:sz w:val="28"/>
          <w:szCs w:val="28"/>
        </w:rPr>
        <w:t xml:space="preserve">&lt;4&gt; Постоянные расходы - это расходы, величина которых в течение года не меняется (либо эти изменения могут носить </w:t>
      </w:r>
      <w:proofErr w:type="spellStart"/>
      <w:r>
        <w:rPr>
          <w:sz w:val="28"/>
          <w:szCs w:val="28"/>
        </w:rPr>
        <w:t>единоразовый</w:t>
      </w:r>
      <w:proofErr w:type="spellEnd"/>
      <w:r>
        <w:rPr>
          <w:sz w:val="28"/>
          <w:szCs w:val="28"/>
        </w:rPr>
        <w:t xml:space="preserve"> характер)</w:t>
      </w:r>
    </w:p>
    <w:sectPr w:rsidR="00BC7495" w:rsidSect="001A5C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5C87"/>
    <w:rsid w:val="00192493"/>
    <w:rsid w:val="001A5C87"/>
    <w:rsid w:val="002A5D6B"/>
    <w:rsid w:val="00A23C70"/>
    <w:rsid w:val="00B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C87"/>
    <w:rPr>
      <w:color w:val="0000FF"/>
      <w:u w:val="single"/>
    </w:rPr>
  </w:style>
  <w:style w:type="paragraph" w:customStyle="1" w:styleId="ConsPlusNormal">
    <w:name w:val="ConsPlusNormal"/>
    <w:rsid w:val="001A5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menets\Desktop\&#1056;&#1072;&#1073;&#1086;&#1090;&#1072;%20&#1057;&#1052;&#1057;&#1055;\2016\&#1042;&#1085;&#1077;&#1089;&#1077;&#1085;&#1080;&#1103;%20&#1080;&#1079;&#1084;&#1077;&#1085;&#1077;&#1085;&#1080;&#1081;%20&#1074;%20&#1087;&#1086;&#1089;&#1090;&#1072;&#1085;&#1086;&#1074;&#1083;&#1077;&#1085;&#1080;&#1103;%20&#1089;&#1091;&#1073;&#1089;&#1080;&#1076;&#1080;&#1080;\&#1042;&#1085;&#1077;&#1089;&#1077;&#1085;&#1080;&#1077;%20&#1080;&#1079;&#1084;&#1077;&#1085;&#1077;&#1085;&#1080;&#1081;%20&#1074;%20&#1087;&#1086;&#1083;&#1086;&#1078;&#1077;&#1085;&#1080;&#1077;%20&#1086;%20&#1089;&#1091;&#1073;&#1089;&#1080;&#1076;&#1080;&#1080;%20&#1085;&#1072;&#1095;&#1080;&#1085;&#1072;&#1102;&#1097;&#1080;&#1084;\&#1087;%2091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emenets\Desktop\&#1056;&#1072;&#1073;&#1086;&#1090;&#1072;%20&#1057;&#1052;&#1057;&#1055;\2016\&#1042;&#1085;&#1077;&#1089;&#1077;&#1085;&#1080;&#1103;%20&#1080;&#1079;&#1084;&#1077;&#1085;&#1077;&#1085;&#1080;&#1081;%20&#1074;%20&#1087;&#1086;&#1089;&#1090;&#1072;&#1085;&#1086;&#1074;&#1083;&#1077;&#1085;&#1080;&#1103;%20&#1089;&#1091;&#1073;&#1089;&#1080;&#1076;&#1080;&#1080;\&#1042;&#1085;&#1077;&#1089;&#1077;&#1085;&#1080;&#1077;%20&#1080;&#1079;&#1084;&#1077;&#1085;&#1077;&#1085;&#1080;&#1081;%20&#1074;%20&#1087;&#1086;&#1083;&#1086;&#1078;&#1077;&#1085;&#1080;&#1077;%20&#1086;%20&#1089;&#1091;&#1073;&#1089;&#1080;&#1076;&#1080;&#1080;%20&#1085;&#1072;&#1095;&#1080;&#1085;&#1072;&#1102;&#1097;&#1080;&#1084;\&#1087;%2091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emenets\Desktop\&#1056;&#1072;&#1073;&#1086;&#1090;&#1072;%20&#1057;&#1052;&#1057;&#1055;\2016\&#1042;&#1085;&#1077;&#1089;&#1077;&#1085;&#1080;&#1103;%20&#1080;&#1079;&#1084;&#1077;&#1085;&#1077;&#1085;&#1080;&#1081;%20&#1074;%20&#1087;&#1086;&#1089;&#1090;&#1072;&#1085;&#1086;&#1074;&#1083;&#1077;&#1085;&#1080;&#1103;%20&#1089;&#1091;&#1073;&#1089;&#1080;&#1076;&#1080;&#1080;\&#1042;&#1085;&#1077;&#1089;&#1077;&#1085;&#1080;&#1077;%20&#1080;&#1079;&#1084;&#1077;&#1085;&#1077;&#1085;&#1080;&#1081;%20&#1074;%20&#1087;&#1086;&#1083;&#1086;&#1078;&#1077;&#1085;&#1080;&#1077;%20&#1086;%20&#1089;&#1091;&#1073;&#1089;&#1080;&#1076;&#1080;&#1080;%20&#1085;&#1072;&#1095;&#1080;&#1085;&#1072;&#1102;&#1097;&#1080;&#1084;\&#1087;%20915.docx" TargetMode="External"/><Relationship Id="rId5" Type="http://schemas.openxmlformats.org/officeDocument/2006/relationships/hyperlink" Target="file:///C:\Users\semenets\Desktop\&#1056;&#1072;&#1073;&#1086;&#1090;&#1072;%20&#1057;&#1052;&#1057;&#1055;\2016\&#1042;&#1085;&#1077;&#1089;&#1077;&#1085;&#1080;&#1103;%20&#1080;&#1079;&#1084;&#1077;&#1085;&#1077;&#1085;&#1080;&#1081;%20&#1074;%20&#1087;&#1086;&#1089;&#1090;&#1072;&#1085;&#1086;&#1074;&#1083;&#1077;&#1085;&#1080;&#1103;%20&#1089;&#1091;&#1073;&#1089;&#1080;&#1076;&#1080;&#1080;\&#1042;&#1085;&#1077;&#1089;&#1077;&#1085;&#1080;&#1077;%20&#1080;&#1079;&#1084;&#1077;&#1085;&#1077;&#1085;&#1080;&#1081;%20&#1074;%20&#1087;&#1086;&#1083;&#1086;&#1078;&#1077;&#1085;&#1080;&#1077;%20&#1086;%20&#1089;&#1091;&#1073;&#1089;&#1080;&#1076;&#1080;&#1080;%20&#1085;&#1072;&#1095;&#1080;&#1085;&#1072;&#1102;&#1097;&#1080;&#1084;\&#1087;%20915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ip-semenets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4157</Words>
  <Characters>23698</Characters>
  <Application>Microsoft Office Word</Application>
  <DocSecurity>0</DocSecurity>
  <Lines>197</Lines>
  <Paragraphs>55</Paragraphs>
  <ScaleCrop>false</ScaleCrop>
  <Company/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2</cp:revision>
  <dcterms:created xsi:type="dcterms:W3CDTF">2016-09-13T07:47:00Z</dcterms:created>
  <dcterms:modified xsi:type="dcterms:W3CDTF">2016-09-13T07:48:00Z</dcterms:modified>
</cp:coreProperties>
</file>